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827F2" w14:textId="76883B86" w:rsidR="00AA28DD" w:rsidRPr="0093719D" w:rsidRDefault="00AA28DD" w:rsidP="003A46DF">
      <w:pPr>
        <w:pStyle w:val="first-para"/>
        <w:shd w:val="clear" w:color="auto" w:fill="FFFFFF"/>
        <w:spacing w:before="0" w:beforeAutospacing="0" w:after="75" w:afterAutospacing="0" w:line="375" w:lineRule="atLeast"/>
        <w:rPr>
          <w:rFonts w:asciiTheme="minorHAnsi" w:hAnsiTheme="minorHAnsi" w:cstheme="minorHAnsi"/>
          <w:color w:val="000000"/>
        </w:rPr>
      </w:pPr>
      <w:r w:rsidRPr="0093719D">
        <w:rPr>
          <w:rFonts w:asciiTheme="minorHAnsi" w:hAnsiTheme="minorHAnsi" w:cstheme="minorHAnsi"/>
          <w:color w:val="000000"/>
        </w:rPr>
        <w:t>Build Network Graphs in Tableau</w:t>
      </w:r>
    </w:p>
    <w:p w14:paraId="18CBF34B" w14:textId="4D740247" w:rsidR="00AA28DD" w:rsidRPr="0093719D" w:rsidRDefault="00AA28DD" w:rsidP="003A46DF">
      <w:pPr>
        <w:pStyle w:val="first-para"/>
        <w:shd w:val="clear" w:color="auto" w:fill="FFFFFF"/>
        <w:spacing w:before="0" w:beforeAutospacing="0" w:after="75" w:afterAutospacing="0" w:line="375" w:lineRule="atLeast"/>
        <w:rPr>
          <w:rFonts w:asciiTheme="minorHAnsi" w:hAnsiTheme="minorHAnsi" w:cstheme="minorHAnsi"/>
          <w:color w:val="000000"/>
        </w:rPr>
      </w:pPr>
      <w:r w:rsidRPr="0093719D">
        <w:rPr>
          <w:rFonts w:asciiTheme="minorHAnsi" w:hAnsiTheme="minorHAnsi" w:cstheme="minorHAnsi"/>
          <w:color w:val="000000"/>
        </w:rPr>
        <w:t>What is a Network Graph? A Picture says more than 1,000 words</w:t>
      </w:r>
    </w:p>
    <w:p w14:paraId="5029280F" w14:textId="62D097B7" w:rsidR="00AA28DD" w:rsidRPr="0093719D" w:rsidRDefault="00AA28DD" w:rsidP="003A46DF">
      <w:pPr>
        <w:pStyle w:val="first-para"/>
        <w:shd w:val="clear" w:color="auto" w:fill="FFFFFF"/>
        <w:spacing w:before="0" w:beforeAutospacing="0" w:after="75" w:afterAutospacing="0" w:line="375" w:lineRule="atLeast"/>
        <w:rPr>
          <w:rFonts w:asciiTheme="minorHAnsi" w:hAnsiTheme="minorHAnsi" w:cstheme="minorHAnsi"/>
          <w:color w:val="000000"/>
        </w:rPr>
      </w:pPr>
      <w:r w:rsidRPr="0093719D">
        <w:rPr>
          <w:rFonts w:asciiTheme="minorHAnsi" w:hAnsiTheme="minorHAnsi" w:cstheme="minorHAnsi"/>
          <w:color w:val="000000"/>
        </w:rPr>
        <w:t xml:space="preserve">Network Graphs can help us see and measure relationships and connections between people, places, and things over time. This can be expressed as identifying, measuring and understanding process flows, the mix of products in shopping carts, social network and email traffic, affinities and interests people share (or don’t share), and the “hierarchies of influence” in business and / or social systems by identifying who or what triggers events, and the impacts they have on others. </w:t>
      </w:r>
    </w:p>
    <w:p w14:paraId="732DFA82" w14:textId="77777777" w:rsidR="00DF2D7E" w:rsidRPr="0093719D" w:rsidRDefault="00DF2D7E" w:rsidP="00DF2D7E">
      <w:pPr>
        <w:ind w:left="360"/>
        <w:rPr>
          <w:rFonts w:asciiTheme="minorHAnsi" w:hAnsiTheme="minorHAnsi" w:cstheme="minorHAnsi"/>
        </w:rPr>
      </w:pPr>
    </w:p>
    <w:p w14:paraId="2E0485E7" w14:textId="53D749D0" w:rsidR="00DF2D7E" w:rsidRPr="0093719D" w:rsidRDefault="00AA28DD" w:rsidP="00AA28DD">
      <w:pPr>
        <w:pStyle w:val="ListParagraph"/>
        <w:numPr>
          <w:ilvl w:val="0"/>
          <w:numId w:val="5"/>
        </w:numPr>
        <w:rPr>
          <w:rFonts w:eastAsia="Times New Roman" w:cstheme="minorHAnsi"/>
        </w:rPr>
      </w:pPr>
      <w:r w:rsidRPr="0093719D">
        <w:rPr>
          <w:rFonts w:eastAsia="Times New Roman" w:cstheme="minorHAnsi"/>
        </w:rPr>
        <w:t xml:space="preserve">Add “Line X” to row. </w:t>
      </w:r>
    </w:p>
    <w:p w14:paraId="0537932C" w14:textId="076CF658" w:rsidR="00AA28DD" w:rsidRPr="0093719D" w:rsidRDefault="00AA28DD" w:rsidP="00AA28DD">
      <w:pPr>
        <w:pStyle w:val="ListParagraph"/>
        <w:numPr>
          <w:ilvl w:val="0"/>
          <w:numId w:val="5"/>
        </w:numPr>
        <w:rPr>
          <w:rFonts w:eastAsia="Times New Roman" w:cstheme="minorHAnsi"/>
        </w:rPr>
      </w:pPr>
      <w:r w:rsidRPr="0093719D">
        <w:rPr>
          <w:rFonts w:eastAsia="Times New Roman" w:cstheme="minorHAnsi"/>
        </w:rPr>
        <w:t>Add “line Y” to column.</w:t>
      </w:r>
    </w:p>
    <w:p w14:paraId="7A33408B" w14:textId="47B65974" w:rsidR="00AA28DD" w:rsidRDefault="00AA28DD" w:rsidP="00AA28DD">
      <w:pPr>
        <w:pStyle w:val="ListParagraph"/>
        <w:numPr>
          <w:ilvl w:val="0"/>
          <w:numId w:val="5"/>
        </w:numPr>
        <w:rPr>
          <w:rFonts w:eastAsia="Times New Roman" w:cstheme="minorHAnsi"/>
        </w:rPr>
      </w:pPr>
      <w:r w:rsidRPr="0093719D">
        <w:rPr>
          <w:rFonts w:eastAsia="Times New Roman" w:cstheme="minorHAnsi"/>
        </w:rPr>
        <w:t>Analysis &gt; unchecked aggregate measure to get a scatter plot.</w:t>
      </w:r>
    </w:p>
    <w:p w14:paraId="399296AD" w14:textId="77777777" w:rsidR="0093719D" w:rsidRPr="0093719D" w:rsidRDefault="0093719D" w:rsidP="0093719D">
      <w:pPr>
        <w:pStyle w:val="ListParagraph"/>
        <w:rPr>
          <w:rFonts w:eastAsia="Times New Roman" w:cstheme="minorHAnsi"/>
        </w:rPr>
      </w:pPr>
    </w:p>
    <w:p w14:paraId="64A8586D" w14:textId="77777777" w:rsidR="00AA28DD" w:rsidRPr="0093719D" w:rsidRDefault="00AA28DD" w:rsidP="00AA28DD">
      <w:pPr>
        <w:pStyle w:val="ListParagraph"/>
        <w:rPr>
          <w:rFonts w:eastAsia="Times New Roman" w:cstheme="minorHAnsi"/>
        </w:rPr>
      </w:pPr>
    </w:p>
    <w:p w14:paraId="5B106048" w14:textId="4AD6EE23" w:rsidR="00AA28DD" w:rsidRPr="0093719D" w:rsidRDefault="00ED7E0D" w:rsidP="0093719D">
      <w:pPr>
        <w:ind w:left="360"/>
        <w:jc w:val="center"/>
        <w:rPr>
          <w:rFonts w:asciiTheme="minorHAnsi" w:hAnsiTheme="minorHAnsi" w:cstheme="minorHAnsi"/>
        </w:rPr>
      </w:pPr>
      <w:r w:rsidRPr="0093719D">
        <w:rPr>
          <w:rFonts w:asciiTheme="minorHAnsi" w:hAnsiTheme="minorHAnsi" w:cstheme="minorHAnsi"/>
          <w:noProof/>
        </w:rPr>
        <w:drawing>
          <wp:inline distT="0" distB="0" distL="0" distR="0" wp14:anchorId="327A92E7" wp14:editId="78FFFBF8">
            <wp:extent cx="4492366" cy="4349820"/>
            <wp:effectExtent l="0" t="0" r="3810" b="0"/>
            <wp:docPr id="8" name="Picture 8" descr="A picture containing table, white, larg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13275" cy="4370065"/>
                    </a:xfrm>
                    <a:prstGeom prst="rect">
                      <a:avLst/>
                    </a:prstGeom>
                  </pic:spPr>
                </pic:pic>
              </a:graphicData>
            </a:graphic>
          </wp:inline>
        </w:drawing>
      </w:r>
    </w:p>
    <w:p w14:paraId="478E0F0B" w14:textId="300D7C66" w:rsidR="00AA28DD" w:rsidRPr="0093719D" w:rsidRDefault="00AA28DD" w:rsidP="00AA28DD">
      <w:pPr>
        <w:ind w:left="360"/>
        <w:rPr>
          <w:rFonts w:asciiTheme="minorHAnsi" w:hAnsiTheme="minorHAnsi" w:cstheme="minorHAnsi"/>
        </w:rPr>
      </w:pPr>
    </w:p>
    <w:p w14:paraId="2F93B90C" w14:textId="77777777" w:rsidR="0093719D" w:rsidRDefault="0093719D" w:rsidP="00AA28DD">
      <w:pPr>
        <w:ind w:left="360"/>
        <w:rPr>
          <w:rFonts w:asciiTheme="minorHAnsi" w:hAnsiTheme="minorHAnsi" w:cstheme="minorHAnsi"/>
        </w:rPr>
      </w:pPr>
    </w:p>
    <w:p w14:paraId="0AADC6F5" w14:textId="77777777" w:rsidR="0093719D" w:rsidRDefault="0093719D" w:rsidP="00AA28DD">
      <w:pPr>
        <w:ind w:left="360"/>
        <w:rPr>
          <w:rFonts w:asciiTheme="minorHAnsi" w:hAnsiTheme="minorHAnsi" w:cstheme="minorHAnsi"/>
        </w:rPr>
      </w:pPr>
    </w:p>
    <w:p w14:paraId="106A230F" w14:textId="512EC7A4" w:rsidR="00AA28DD" w:rsidRPr="0093719D" w:rsidRDefault="00AA28DD" w:rsidP="00AA28DD">
      <w:pPr>
        <w:ind w:left="360"/>
        <w:rPr>
          <w:rFonts w:asciiTheme="minorHAnsi" w:hAnsiTheme="minorHAnsi" w:cstheme="minorHAnsi"/>
        </w:rPr>
      </w:pPr>
      <w:r w:rsidRPr="0093719D">
        <w:rPr>
          <w:rFonts w:asciiTheme="minorHAnsi" w:hAnsiTheme="minorHAnsi" w:cstheme="minorHAnsi"/>
        </w:rPr>
        <w:lastRenderedPageBreak/>
        <w:t>Dual Axis</w:t>
      </w:r>
    </w:p>
    <w:p w14:paraId="02699D26" w14:textId="77777777" w:rsidR="00ED7E0D" w:rsidRPr="0093719D" w:rsidRDefault="00ED7E0D" w:rsidP="00AA28DD">
      <w:pPr>
        <w:ind w:left="360"/>
        <w:rPr>
          <w:rFonts w:asciiTheme="minorHAnsi" w:hAnsiTheme="minorHAnsi" w:cstheme="minorHAnsi"/>
        </w:rPr>
      </w:pPr>
    </w:p>
    <w:p w14:paraId="2F48E7AA" w14:textId="2ECCA3B0" w:rsidR="00ED7E0D" w:rsidRPr="0093719D" w:rsidRDefault="00AA28DD" w:rsidP="00ED7E0D">
      <w:pPr>
        <w:pStyle w:val="ListParagraph"/>
        <w:numPr>
          <w:ilvl w:val="0"/>
          <w:numId w:val="5"/>
        </w:numPr>
        <w:rPr>
          <w:rFonts w:eastAsia="Times New Roman" w:cstheme="minorHAnsi"/>
        </w:rPr>
      </w:pPr>
      <w:r w:rsidRPr="0093719D">
        <w:rPr>
          <w:rFonts w:eastAsia="Times New Roman" w:cstheme="minorHAnsi"/>
        </w:rPr>
        <w:t xml:space="preserve">Add “Circle Y” </w:t>
      </w:r>
      <w:r w:rsidR="00ED7E0D" w:rsidRPr="0093719D">
        <w:rPr>
          <w:rFonts w:eastAsia="Times New Roman" w:cstheme="minorHAnsi"/>
        </w:rPr>
        <w:t xml:space="preserve">to the right of the scatter plot </w:t>
      </w:r>
      <w:r w:rsidR="00ED7E0D" w:rsidRPr="0093719D">
        <w:rPr>
          <w:rFonts w:eastAsia="Times New Roman" w:cstheme="minorHAnsi"/>
          <w:color w:val="333333"/>
          <w:shd w:val="clear" w:color="auto" w:fill="FFFFFF"/>
        </w:rPr>
        <w:t>and synchronize the two Y axes (right click on the axis and click on “Synchronize axis”).</w:t>
      </w:r>
    </w:p>
    <w:p w14:paraId="5904616F" w14:textId="1AEC3F20" w:rsidR="00AA28DD" w:rsidRPr="0093719D" w:rsidRDefault="00AA28DD" w:rsidP="00ED7E0D">
      <w:pPr>
        <w:rPr>
          <w:rFonts w:asciiTheme="minorHAnsi" w:hAnsiTheme="minorHAnsi" w:cstheme="minorHAnsi"/>
        </w:rPr>
      </w:pPr>
    </w:p>
    <w:p w14:paraId="043814F4" w14:textId="4B42F29F" w:rsidR="00AA28DD" w:rsidRPr="0093719D" w:rsidRDefault="00ED7E0D" w:rsidP="0093719D">
      <w:pPr>
        <w:ind w:left="360"/>
        <w:jc w:val="center"/>
        <w:rPr>
          <w:rFonts w:asciiTheme="minorHAnsi" w:hAnsiTheme="minorHAnsi" w:cstheme="minorHAnsi"/>
        </w:rPr>
      </w:pPr>
      <w:r w:rsidRPr="0093719D">
        <w:rPr>
          <w:rFonts w:asciiTheme="minorHAnsi" w:hAnsiTheme="minorHAnsi" w:cstheme="minorHAnsi"/>
          <w:noProof/>
        </w:rPr>
        <w:drawing>
          <wp:inline distT="0" distB="0" distL="0" distR="0" wp14:anchorId="07562F6F" wp14:editId="6C909CBE">
            <wp:extent cx="4496637" cy="3350859"/>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1382" cy="3361847"/>
                    </a:xfrm>
                    <a:prstGeom prst="rect">
                      <a:avLst/>
                    </a:prstGeom>
                  </pic:spPr>
                </pic:pic>
              </a:graphicData>
            </a:graphic>
          </wp:inline>
        </w:drawing>
      </w:r>
    </w:p>
    <w:p w14:paraId="62628D2F" w14:textId="79CF3297" w:rsidR="00ED7E0D" w:rsidRPr="0093719D" w:rsidRDefault="00ED7E0D" w:rsidP="00AA28DD">
      <w:pPr>
        <w:ind w:left="360"/>
        <w:rPr>
          <w:rFonts w:asciiTheme="minorHAnsi" w:hAnsiTheme="minorHAnsi" w:cstheme="minorHAnsi"/>
        </w:rPr>
      </w:pPr>
    </w:p>
    <w:p w14:paraId="1CD4C7FD" w14:textId="6E04F3D0" w:rsidR="00ED7E0D" w:rsidRPr="0093719D" w:rsidRDefault="00ED7E0D" w:rsidP="00AA28DD">
      <w:pPr>
        <w:ind w:left="360"/>
        <w:rPr>
          <w:rFonts w:asciiTheme="minorHAnsi" w:hAnsiTheme="minorHAnsi" w:cstheme="minorHAnsi"/>
        </w:rPr>
      </w:pPr>
      <w:r w:rsidRPr="0093719D">
        <w:rPr>
          <w:rFonts w:asciiTheme="minorHAnsi" w:hAnsiTheme="minorHAnsi" w:cstheme="minorHAnsi"/>
        </w:rPr>
        <w:t>Multiple Marks</w:t>
      </w:r>
    </w:p>
    <w:p w14:paraId="4F0A66ED" w14:textId="5D1B6F62" w:rsidR="00ED7E0D" w:rsidRPr="0093719D" w:rsidRDefault="00ED7E0D" w:rsidP="00AA28DD">
      <w:pPr>
        <w:ind w:left="360"/>
        <w:rPr>
          <w:rFonts w:asciiTheme="minorHAnsi" w:hAnsiTheme="minorHAnsi" w:cstheme="minorHAnsi"/>
        </w:rPr>
      </w:pPr>
    </w:p>
    <w:p w14:paraId="008CE1EA" w14:textId="3E705D2B" w:rsidR="00ED7E0D" w:rsidRPr="0093719D" w:rsidRDefault="00ED7E0D" w:rsidP="00ED7E0D">
      <w:pPr>
        <w:pStyle w:val="ListParagraph"/>
        <w:numPr>
          <w:ilvl w:val="0"/>
          <w:numId w:val="5"/>
        </w:numPr>
        <w:rPr>
          <w:rFonts w:eastAsia="Times New Roman" w:cstheme="minorHAnsi"/>
        </w:rPr>
      </w:pPr>
      <w:r w:rsidRPr="0093719D">
        <w:rPr>
          <w:rFonts w:eastAsia="Times New Roman" w:cstheme="minorHAnsi"/>
        </w:rPr>
        <w:t>Look at your marks and see multiple marks.</w:t>
      </w:r>
    </w:p>
    <w:p w14:paraId="77B2FDFB" w14:textId="28C66B57" w:rsidR="00ED7E0D" w:rsidRPr="0093719D" w:rsidRDefault="00ED7E0D" w:rsidP="00ED7E0D">
      <w:pPr>
        <w:pStyle w:val="ListParagraph"/>
        <w:rPr>
          <w:rFonts w:eastAsia="Times New Roman" w:cstheme="minorHAnsi"/>
        </w:rPr>
      </w:pPr>
    </w:p>
    <w:p w14:paraId="5F10A479" w14:textId="4262BEDD" w:rsidR="00ED7E0D" w:rsidRDefault="00ED7E0D" w:rsidP="0093719D">
      <w:pPr>
        <w:pStyle w:val="ListParagraph"/>
        <w:jc w:val="center"/>
        <w:rPr>
          <w:rFonts w:eastAsia="Times New Roman" w:cstheme="minorHAnsi"/>
        </w:rPr>
      </w:pPr>
      <w:r w:rsidRPr="0093719D">
        <w:rPr>
          <w:rFonts w:eastAsia="Times New Roman" w:cstheme="minorHAnsi"/>
          <w:noProof/>
        </w:rPr>
        <w:drawing>
          <wp:inline distT="0" distB="0" distL="0" distR="0" wp14:anchorId="32202EFD" wp14:editId="78752D96">
            <wp:extent cx="1457135" cy="2777664"/>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5549" cy="2793702"/>
                    </a:xfrm>
                    <a:prstGeom prst="rect">
                      <a:avLst/>
                    </a:prstGeom>
                  </pic:spPr>
                </pic:pic>
              </a:graphicData>
            </a:graphic>
          </wp:inline>
        </w:drawing>
      </w:r>
    </w:p>
    <w:p w14:paraId="6141095D" w14:textId="77777777" w:rsidR="0093719D" w:rsidRPr="0093719D" w:rsidRDefault="0093719D" w:rsidP="00ED7E0D">
      <w:pPr>
        <w:pStyle w:val="ListParagraph"/>
        <w:rPr>
          <w:rFonts w:eastAsia="Times New Roman" w:cstheme="minorHAnsi"/>
        </w:rPr>
      </w:pPr>
    </w:p>
    <w:p w14:paraId="581B44BE" w14:textId="6DBE708A" w:rsidR="00E9559C" w:rsidRPr="0093719D" w:rsidRDefault="00E9559C" w:rsidP="00E9559C">
      <w:pPr>
        <w:pStyle w:val="ListParagraph"/>
        <w:numPr>
          <w:ilvl w:val="0"/>
          <w:numId w:val="5"/>
        </w:numPr>
        <w:rPr>
          <w:rFonts w:eastAsia="Times New Roman" w:cstheme="minorHAnsi"/>
          <w:color w:val="333333"/>
          <w:shd w:val="clear" w:color="auto" w:fill="FFFFFF"/>
        </w:rPr>
      </w:pPr>
      <w:r w:rsidRPr="0093719D">
        <w:rPr>
          <w:rFonts w:eastAsia="Times New Roman" w:cstheme="minorHAnsi"/>
          <w:color w:val="333333"/>
          <w:shd w:val="clear" w:color="auto" w:fill="FFFFFF"/>
        </w:rPr>
        <w:lastRenderedPageBreak/>
        <w:t>Then cycle to the "Circle Y” mark and set mark type as "</w:t>
      </w:r>
      <w:r w:rsidR="00E576C2" w:rsidRPr="0093719D">
        <w:rPr>
          <w:rFonts w:eastAsia="Times New Roman" w:cstheme="minorHAnsi"/>
          <w:color w:val="333333"/>
          <w:shd w:val="clear" w:color="auto" w:fill="FFFFFF"/>
        </w:rPr>
        <w:t>Pie “</w:t>
      </w:r>
      <w:r w:rsidRPr="0093719D">
        <w:rPr>
          <w:rFonts w:eastAsia="Times New Roman" w:cstheme="minorHAnsi"/>
          <w:color w:val="333333"/>
          <w:shd w:val="clear" w:color="auto" w:fill="FFFFFF"/>
        </w:rPr>
        <w:t xml:space="preserve">. </w:t>
      </w:r>
    </w:p>
    <w:p w14:paraId="257D8385" w14:textId="77777777" w:rsidR="00E9559C" w:rsidRPr="0093719D" w:rsidRDefault="00E9559C" w:rsidP="00E9559C">
      <w:pPr>
        <w:rPr>
          <w:rFonts w:asciiTheme="minorHAnsi" w:hAnsiTheme="minorHAnsi" w:cstheme="minorHAnsi"/>
          <w:color w:val="333333"/>
          <w:shd w:val="clear" w:color="auto" w:fill="FFFFFF"/>
        </w:rPr>
      </w:pPr>
    </w:p>
    <w:p w14:paraId="27AC8D33" w14:textId="5077ED0D" w:rsidR="00E9559C" w:rsidRPr="0093719D" w:rsidRDefault="00E9559C" w:rsidP="0093719D">
      <w:pPr>
        <w:jc w:val="center"/>
        <w:rPr>
          <w:rFonts w:asciiTheme="minorHAnsi" w:hAnsiTheme="minorHAnsi" w:cstheme="minorHAnsi"/>
          <w:color w:val="333333"/>
          <w:shd w:val="clear" w:color="auto" w:fill="FFFFFF"/>
        </w:rPr>
      </w:pPr>
      <w:r w:rsidRPr="0093719D">
        <w:rPr>
          <w:rFonts w:asciiTheme="minorHAnsi" w:hAnsiTheme="minorHAnsi" w:cstheme="minorHAnsi"/>
          <w:noProof/>
          <w:color w:val="333333"/>
          <w:shd w:val="clear" w:color="auto" w:fill="FFFFFF"/>
        </w:rPr>
        <w:drawing>
          <wp:inline distT="0" distB="0" distL="0" distR="0" wp14:anchorId="23CDFAC5" wp14:editId="2C76960D">
            <wp:extent cx="1485458" cy="2714171"/>
            <wp:effectExtent l="0" t="0" r="635"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08260" cy="2755834"/>
                    </a:xfrm>
                    <a:prstGeom prst="rect">
                      <a:avLst/>
                    </a:prstGeom>
                  </pic:spPr>
                </pic:pic>
              </a:graphicData>
            </a:graphic>
          </wp:inline>
        </w:drawing>
      </w:r>
    </w:p>
    <w:p w14:paraId="13A36C2E" w14:textId="77777777" w:rsidR="00E9559C" w:rsidRPr="0093719D" w:rsidRDefault="00E9559C" w:rsidP="00E9559C">
      <w:pPr>
        <w:pStyle w:val="ListParagraph"/>
        <w:numPr>
          <w:ilvl w:val="0"/>
          <w:numId w:val="5"/>
        </w:numPr>
        <w:rPr>
          <w:rFonts w:eastAsia="Times New Roman" w:cstheme="minorHAnsi"/>
        </w:rPr>
      </w:pPr>
      <w:r w:rsidRPr="0093719D">
        <w:rPr>
          <w:rFonts w:eastAsia="Times New Roman" w:cstheme="minorHAnsi"/>
          <w:color w:val="333333"/>
          <w:shd w:val="clear" w:color="auto" w:fill="FFFFFF"/>
        </w:rPr>
        <w:t xml:space="preserve">Drag the "Node Name" field to the Label Pill. </w:t>
      </w:r>
    </w:p>
    <w:p w14:paraId="01DEEF51" w14:textId="77777777" w:rsidR="00E9559C" w:rsidRPr="0093719D" w:rsidRDefault="00E9559C" w:rsidP="00E9559C">
      <w:pPr>
        <w:pStyle w:val="ListParagraph"/>
        <w:numPr>
          <w:ilvl w:val="0"/>
          <w:numId w:val="5"/>
        </w:numPr>
        <w:rPr>
          <w:rFonts w:eastAsia="Times New Roman" w:cstheme="minorHAnsi"/>
        </w:rPr>
      </w:pPr>
      <w:r w:rsidRPr="0093719D">
        <w:rPr>
          <w:rFonts w:eastAsia="Times New Roman" w:cstheme="minorHAnsi"/>
          <w:color w:val="333333"/>
          <w:shd w:val="clear" w:color="auto" w:fill="FFFFFF"/>
        </w:rPr>
        <w:t xml:space="preserve">You can optionally color the “Node Name” field by ID by dragging ID to Level of Detail Shelf </w:t>
      </w:r>
    </w:p>
    <w:p w14:paraId="4B7284CA" w14:textId="77777777" w:rsidR="00E9559C" w:rsidRPr="0093719D" w:rsidRDefault="00E9559C" w:rsidP="00E9559C">
      <w:pPr>
        <w:pStyle w:val="ListParagraph"/>
        <w:numPr>
          <w:ilvl w:val="0"/>
          <w:numId w:val="5"/>
        </w:numPr>
        <w:rPr>
          <w:rFonts w:eastAsia="Times New Roman" w:cstheme="minorHAnsi"/>
        </w:rPr>
      </w:pPr>
      <w:r w:rsidRPr="0093719D">
        <w:rPr>
          <w:rFonts w:eastAsia="Times New Roman" w:cstheme="minorHAnsi"/>
          <w:color w:val="333333"/>
          <w:shd w:val="clear" w:color="auto" w:fill="FFFFFF"/>
        </w:rPr>
        <w:t>Drag “Node Name” to label pill, ID to Level of Detail.</w:t>
      </w:r>
    </w:p>
    <w:p w14:paraId="2F0773A9" w14:textId="1CD250CD" w:rsidR="00E9559C" w:rsidRPr="0093719D" w:rsidRDefault="00E9559C" w:rsidP="00E9559C">
      <w:pPr>
        <w:pStyle w:val="ListParagraph"/>
        <w:numPr>
          <w:ilvl w:val="0"/>
          <w:numId w:val="5"/>
        </w:numPr>
        <w:rPr>
          <w:rFonts w:eastAsia="Times New Roman" w:cstheme="minorHAnsi"/>
        </w:rPr>
      </w:pPr>
      <w:r w:rsidRPr="0093719D">
        <w:rPr>
          <w:rFonts w:eastAsia="Times New Roman" w:cstheme="minorHAnsi"/>
          <w:color w:val="333333"/>
          <w:shd w:val="clear" w:color="auto" w:fill="FFFFFF"/>
        </w:rPr>
        <w:t>Resize the Pie mark to make larger – each pie slice represents a Transaction ID.</w:t>
      </w:r>
    </w:p>
    <w:p w14:paraId="743F34EB" w14:textId="792E5182" w:rsidR="00ED7E0D" w:rsidRPr="0093719D" w:rsidRDefault="00ED7E0D" w:rsidP="00E9559C">
      <w:pPr>
        <w:pStyle w:val="ListParagraph"/>
        <w:rPr>
          <w:rFonts w:eastAsia="Times New Roman" w:cstheme="minorHAnsi"/>
        </w:rPr>
      </w:pPr>
    </w:p>
    <w:p w14:paraId="00F9DFF7" w14:textId="4B1C0A62" w:rsidR="00E9559C" w:rsidRPr="0093719D" w:rsidRDefault="00E9559C" w:rsidP="0093719D">
      <w:pPr>
        <w:pStyle w:val="ListParagraph"/>
        <w:jc w:val="center"/>
        <w:rPr>
          <w:rFonts w:eastAsia="Times New Roman" w:cstheme="minorHAnsi"/>
        </w:rPr>
      </w:pPr>
      <w:r w:rsidRPr="0093719D">
        <w:rPr>
          <w:rFonts w:eastAsia="Times New Roman" w:cstheme="minorHAnsi"/>
          <w:noProof/>
        </w:rPr>
        <w:drawing>
          <wp:inline distT="0" distB="0" distL="0" distR="0" wp14:anchorId="5BE5B25E" wp14:editId="1C92E9B2">
            <wp:extent cx="5943600" cy="3658235"/>
            <wp:effectExtent l="0" t="0" r="0" b="0"/>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58235"/>
                    </a:xfrm>
                    <a:prstGeom prst="rect">
                      <a:avLst/>
                    </a:prstGeom>
                  </pic:spPr>
                </pic:pic>
              </a:graphicData>
            </a:graphic>
          </wp:inline>
        </w:drawing>
      </w:r>
    </w:p>
    <w:p w14:paraId="7FB8BE18" w14:textId="77777777" w:rsidR="0093719D" w:rsidRDefault="0093719D" w:rsidP="00E9559C">
      <w:pPr>
        <w:pStyle w:val="ListParagraph"/>
        <w:rPr>
          <w:rFonts w:eastAsia="Times New Roman" w:cstheme="minorHAnsi"/>
        </w:rPr>
      </w:pPr>
    </w:p>
    <w:p w14:paraId="5F5A1DBE" w14:textId="77777777" w:rsidR="0093719D" w:rsidRDefault="0093719D" w:rsidP="0093719D">
      <w:pPr>
        <w:rPr>
          <w:rFonts w:cstheme="minorHAnsi"/>
        </w:rPr>
      </w:pPr>
    </w:p>
    <w:p w14:paraId="40B44940" w14:textId="6E166F7C" w:rsidR="00E9559C" w:rsidRPr="0093719D" w:rsidRDefault="00E9559C" w:rsidP="0093719D">
      <w:pPr>
        <w:rPr>
          <w:rFonts w:cstheme="minorHAnsi"/>
        </w:rPr>
      </w:pPr>
      <w:r w:rsidRPr="0093719D">
        <w:rPr>
          <w:rFonts w:cstheme="minorHAnsi"/>
        </w:rPr>
        <w:lastRenderedPageBreak/>
        <w:t>Connect the Dots</w:t>
      </w:r>
    </w:p>
    <w:p w14:paraId="229E227D" w14:textId="1AEC7439" w:rsidR="00E9559C" w:rsidRPr="0093719D" w:rsidRDefault="00E9559C" w:rsidP="00E9559C">
      <w:pPr>
        <w:pStyle w:val="ListParagraph"/>
        <w:numPr>
          <w:ilvl w:val="0"/>
          <w:numId w:val="5"/>
        </w:numPr>
        <w:rPr>
          <w:rFonts w:eastAsia="Times New Roman" w:cstheme="minorHAnsi"/>
        </w:rPr>
      </w:pPr>
      <w:r w:rsidRPr="0093719D">
        <w:rPr>
          <w:rFonts w:eastAsia="Times New Roman" w:cstheme="minorHAnsi"/>
        </w:rPr>
        <w:t>Then cycle to the "Line Y" Mark. Drag the “ID” and “Relationship” fields to Level of Detail shelf. Set the mark type to “Line”. Tableau will connect the dots – and you have a simple Network Graph. Resize the Line Y series to make lines thinner and color the lines as desired.</w:t>
      </w:r>
    </w:p>
    <w:p w14:paraId="5E212AFC" w14:textId="397AECE0" w:rsidR="00E9559C" w:rsidRPr="0093719D" w:rsidRDefault="00E9559C" w:rsidP="00E9559C">
      <w:pPr>
        <w:pStyle w:val="ListParagraph"/>
        <w:rPr>
          <w:rFonts w:eastAsia="Times New Roman" w:cstheme="minorHAnsi"/>
        </w:rPr>
      </w:pPr>
    </w:p>
    <w:p w14:paraId="3BDE135C" w14:textId="7D9836B8" w:rsidR="00E9559C" w:rsidRPr="0093719D" w:rsidRDefault="00E9559C" w:rsidP="0093719D">
      <w:pPr>
        <w:pStyle w:val="ListParagraph"/>
        <w:jc w:val="center"/>
        <w:rPr>
          <w:rFonts w:eastAsia="Times New Roman" w:cstheme="minorHAnsi"/>
        </w:rPr>
      </w:pPr>
      <w:r w:rsidRPr="0093719D">
        <w:rPr>
          <w:rFonts w:eastAsia="Times New Roman" w:cstheme="minorHAnsi"/>
          <w:noProof/>
        </w:rPr>
        <w:drawing>
          <wp:inline distT="0" distB="0" distL="0" distR="0" wp14:anchorId="09F6788D" wp14:editId="5CF6963C">
            <wp:extent cx="5290457" cy="3477797"/>
            <wp:effectExtent l="0" t="0" r="5715" b="254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4464" cy="3493578"/>
                    </a:xfrm>
                    <a:prstGeom prst="rect">
                      <a:avLst/>
                    </a:prstGeom>
                  </pic:spPr>
                </pic:pic>
              </a:graphicData>
            </a:graphic>
          </wp:inline>
        </w:drawing>
      </w:r>
    </w:p>
    <w:p w14:paraId="0FBFD616" w14:textId="157387E2" w:rsidR="00E9559C" w:rsidRPr="0093719D" w:rsidRDefault="00E9559C" w:rsidP="00E9559C">
      <w:pPr>
        <w:pStyle w:val="ListParagraph"/>
        <w:numPr>
          <w:ilvl w:val="0"/>
          <w:numId w:val="5"/>
        </w:numPr>
        <w:rPr>
          <w:rFonts w:eastAsia="Times New Roman" w:cstheme="minorHAnsi"/>
        </w:rPr>
      </w:pPr>
      <w:r w:rsidRPr="0093719D">
        <w:rPr>
          <w:rFonts w:eastAsia="Times New Roman" w:cstheme="minorHAnsi"/>
        </w:rPr>
        <w:t>Optionally, you can format the canvas to include grid lines and turn brushing on in the Color Legend. Uncheck the “Show Header” in the “Line X”, “Line Y”, and “Circle Y” fields in the row and column shelves.</w:t>
      </w:r>
    </w:p>
    <w:p w14:paraId="0C309F81" w14:textId="4063C665" w:rsidR="00E9559C" w:rsidRPr="0093719D" w:rsidRDefault="00E9559C" w:rsidP="00E9559C">
      <w:pPr>
        <w:pStyle w:val="ListParagraph"/>
        <w:rPr>
          <w:rFonts w:eastAsia="Times New Roman" w:cstheme="minorHAnsi"/>
        </w:rPr>
      </w:pPr>
    </w:p>
    <w:p w14:paraId="4EBEE2D0" w14:textId="7892AED3" w:rsidR="00E9559C" w:rsidRPr="0093719D" w:rsidRDefault="00A7033C" w:rsidP="0093719D">
      <w:pPr>
        <w:pStyle w:val="ListParagraph"/>
        <w:jc w:val="center"/>
        <w:rPr>
          <w:rFonts w:eastAsia="Times New Roman" w:cstheme="minorHAnsi"/>
        </w:rPr>
      </w:pPr>
      <w:r w:rsidRPr="0093719D">
        <w:rPr>
          <w:rFonts w:eastAsia="Times New Roman" w:cstheme="minorHAnsi"/>
          <w:noProof/>
        </w:rPr>
        <w:drawing>
          <wp:inline distT="0" distB="0" distL="0" distR="0" wp14:anchorId="182FE305" wp14:editId="20006187">
            <wp:extent cx="3720695" cy="2821925"/>
            <wp:effectExtent l="0" t="0" r="635"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765" cy="2853074"/>
                    </a:xfrm>
                    <a:prstGeom prst="rect">
                      <a:avLst/>
                    </a:prstGeom>
                  </pic:spPr>
                </pic:pic>
              </a:graphicData>
            </a:graphic>
          </wp:inline>
        </w:drawing>
      </w:r>
    </w:p>
    <w:p w14:paraId="2E49C99E" w14:textId="12736874" w:rsidR="00A7033C" w:rsidRPr="0093719D" w:rsidRDefault="00A7033C" w:rsidP="00A7033C">
      <w:pPr>
        <w:rPr>
          <w:rFonts w:asciiTheme="minorHAnsi" w:hAnsiTheme="minorHAnsi" w:cstheme="minorHAnsi"/>
        </w:rPr>
      </w:pPr>
      <w:r w:rsidRPr="0093719D">
        <w:rPr>
          <w:rFonts w:asciiTheme="minorHAnsi" w:hAnsiTheme="minorHAnsi" w:cstheme="minorHAnsi"/>
        </w:rPr>
        <w:lastRenderedPageBreak/>
        <w:t>The Tooltips</w:t>
      </w:r>
    </w:p>
    <w:p w14:paraId="707AE87A" w14:textId="1DBAD9B4" w:rsidR="00A7033C" w:rsidRPr="0093719D" w:rsidRDefault="00A7033C" w:rsidP="00A7033C">
      <w:pPr>
        <w:pStyle w:val="ListParagraph"/>
        <w:numPr>
          <w:ilvl w:val="0"/>
          <w:numId w:val="5"/>
        </w:numPr>
        <w:rPr>
          <w:rFonts w:eastAsia="Times New Roman" w:cstheme="minorHAnsi"/>
        </w:rPr>
      </w:pPr>
      <w:r w:rsidRPr="0093719D">
        <w:rPr>
          <w:rFonts w:eastAsia="Times New Roman" w:cstheme="minorHAnsi"/>
        </w:rPr>
        <w:t>If you hover over the nodes in the view with the mouse, you’ll see Tableau generated tooltips text</w:t>
      </w:r>
    </w:p>
    <w:p w14:paraId="243E9D84" w14:textId="48B10FEB" w:rsidR="00A7033C" w:rsidRPr="0093719D" w:rsidRDefault="00A7033C" w:rsidP="00A7033C">
      <w:pPr>
        <w:ind w:left="360"/>
        <w:rPr>
          <w:rFonts w:asciiTheme="minorHAnsi" w:hAnsiTheme="minorHAnsi" w:cstheme="minorHAnsi"/>
        </w:rPr>
      </w:pPr>
    </w:p>
    <w:p w14:paraId="4BBC973E" w14:textId="78EE3FA1" w:rsidR="00A7033C" w:rsidRPr="0093719D" w:rsidRDefault="00A7033C" w:rsidP="0093719D">
      <w:pPr>
        <w:ind w:left="360"/>
        <w:jc w:val="center"/>
        <w:rPr>
          <w:rFonts w:asciiTheme="minorHAnsi" w:hAnsiTheme="minorHAnsi" w:cstheme="minorHAnsi"/>
        </w:rPr>
      </w:pPr>
      <w:r w:rsidRPr="0093719D">
        <w:rPr>
          <w:rFonts w:asciiTheme="minorHAnsi" w:hAnsiTheme="minorHAnsi" w:cstheme="minorHAnsi"/>
          <w:noProof/>
        </w:rPr>
        <w:drawing>
          <wp:inline distT="0" distB="0" distL="0" distR="0" wp14:anchorId="5D79F66A" wp14:editId="1BFC590F">
            <wp:extent cx="3670916" cy="3635619"/>
            <wp:effectExtent l="0" t="0" r="0" b="0"/>
            <wp:docPr id="16" name="Picture 1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8745" cy="3663180"/>
                    </a:xfrm>
                    <a:prstGeom prst="rect">
                      <a:avLst/>
                    </a:prstGeom>
                  </pic:spPr>
                </pic:pic>
              </a:graphicData>
            </a:graphic>
          </wp:inline>
        </w:drawing>
      </w:r>
    </w:p>
    <w:p w14:paraId="670C0663" w14:textId="6F2A22B0" w:rsidR="00A7033C" w:rsidRPr="0093719D" w:rsidRDefault="00A7033C" w:rsidP="00A7033C">
      <w:pPr>
        <w:ind w:left="360"/>
        <w:rPr>
          <w:rFonts w:asciiTheme="minorHAnsi" w:hAnsiTheme="minorHAnsi" w:cstheme="minorHAnsi"/>
        </w:rPr>
      </w:pPr>
    </w:p>
    <w:p w14:paraId="3E819BDF" w14:textId="6C89618A" w:rsidR="00A7033C" w:rsidRPr="0093719D" w:rsidRDefault="00030CE5" w:rsidP="00A7033C">
      <w:pPr>
        <w:ind w:left="360"/>
        <w:rPr>
          <w:rFonts w:asciiTheme="minorHAnsi" w:hAnsiTheme="minorHAnsi" w:cstheme="minorHAnsi"/>
        </w:rPr>
      </w:pPr>
      <w:r w:rsidRPr="0093719D">
        <w:rPr>
          <w:rFonts w:asciiTheme="minorHAnsi" w:hAnsiTheme="minorHAnsi" w:cstheme="minorHAnsi"/>
        </w:rPr>
        <w:t>Calculated Field and Tooltips Again</w:t>
      </w:r>
    </w:p>
    <w:p w14:paraId="7D74C912" w14:textId="0452AA2F" w:rsidR="00030CE5" w:rsidRPr="0093719D" w:rsidRDefault="00030CE5" w:rsidP="00A7033C">
      <w:pPr>
        <w:ind w:left="360"/>
        <w:rPr>
          <w:rFonts w:asciiTheme="minorHAnsi" w:hAnsiTheme="minorHAnsi" w:cstheme="minorHAnsi"/>
        </w:rPr>
      </w:pPr>
    </w:p>
    <w:p w14:paraId="72577D40" w14:textId="530A2A49" w:rsidR="00030CE5" w:rsidRPr="0093719D" w:rsidRDefault="00030CE5" w:rsidP="00A7033C">
      <w:pPr>
        <w:ind w:left="360"/>
        <w:rPr>
          <w:rFonts w:asciiTheme="minorHAnsi" w:hAnsiTheme="minorHAnsi" w:cstheme="minorHAnsi"/>
        </w:rPr>
      </w:pPr>
      <w:r w:rsidRPr="0093719D">
        <w:rPr>
          <w:rFonts w:asciiTheme="minorHAnsi" w:hAnsiTheme="minorHAnsi" w:cstheme="minorHAnsi"/>
        </w:rPr>
        <w:t xml:space="preserve">Calculation name: “Sales vs Sales </w:t>
      </w:r>
      <w:proofErr w:type="gramStart"/>
      <w:r w:rsidRPr="0093719D">
        <w:rPr>
          <w:rFonts w:asciiTheme="minorHAnsi" w:hAnsiTheme="minorHAnsi" w:cstheme="minorHAnsi"/>
        </w:rPr>
        <w:t>For</w:t>
      </w:r>
      <w:proofErr w:type="gramEnd"/>
      <w:r w:rsidRPr="0093719D">
        <w:rPr>
          <w:rFonts w:asciiTheme="minorHAnsi" w:hAnsiTheme="minorHAnsi" w:cstheme="minorHAnsi"/>
        </w:rPr>
        <w:t xml:space="preserve"> Display”</w:t>
      </w:r>
    </w:p>
    <w:p w14:paraId="48050B76" w14:textId="049578A6" w:rsidR="00030CE5" w:rsidRPr="0093719D" w:rsidRDefault="00030CE5" w:rsidP="00A7033C">
      <w:pPr>
        <w:ind w:left="360"/>
        <w:rPr>
          <w:rFonts w:asciiTheme="minorHAnsi" w:hAnsiTheme="minorHAnsi" w:cstheme="minorHAnsi"/>
        </w:rPr>
      </w:pPr>
    </w:p>
    <w:p w14:paraId="23D3387E" w14:textId="77777777" w:rsidR="00030CE5" w:rsidRPr="0093719D" w:rsidRDefault="00030CE5" w:rsidP="00030CE5">
      <w:pPr>
        <w:rPr>
          <w:rFonts w:asciiTheme="minorHAnsi" w:hAnsiTheme="minorHAnsi" w:cstheme="minorHAnsi"/>
        </w:rPr>
      </w:pPr>
      <w:r w:rsidRPr="0093719D">
        <w:rPr>
          <w:rStyle w:val="Emphasis"/>
          <w:rFonts w:asciiTheme="minorHAnsi" w:hAnsiTheme="minorHAnsi" w:cstheme="minorHAnsi"/>
          <w:color w:val="333333"/>
          <w:shd w:val="clear" w:color="auto" w:fill="FFFFFF"/>
        </w:rPr>
        <w:t>IF Sum([Sales</w:t>
      </w:r>
      <w:proofErr w:type="gramStart"/>
      <w:r w:rsidRPr="0093719D">
        <w:rPr>
          <w:rStyle w:val="Emphasis"/>
          <w:rFonts w:asciiTheme="minorHAnsi" w:hAnsiTheme="minorHAnsi" w:cstheme="minorHAnsi"/>
          <w:color w:val="333333"/>
          <w:shd w:val="clear" w:color="auto" w:fill="FFFFFF"/>
        </w:rPr>
        <w:t>])=</w:t>
      </w:r>
      <w:proofErr w:type="gramEnd"/>
      <w:r w:rsidRPr="0093719D">
        <w:rPr>
          <w:rStyle w:val="Emphasis"/>
          <w:rFonts w:asciiTheme="minorHAnsi" w:hAnsiTheme="minorHAnsi" w:cstheme="minorHAnsi"/>
          <w:color w:val="333333"/>
          <w:shd w:val="clear" w:color="auto" w:fill="FFFFFF"/>
        </w:rPr>
        <w:t>0 THEN Sum([Sales For Display]) ELSE Sum([Sales]) END</w:t>
      </w:r>
    </w:p>
    <w:p w14:paraId="7542366B" w14:textId="792B084C" w:rsidR="00030CE5" w:rsidRPr="0093719D" w:rsidRDefault="00030CE5" w:rsidP="00A7033C">
      <w:pPr>
        <w:ind w:left="360"/>
        <w:rPr>
          <w:rFonts w:asciiTheme="minorHAnsi" w:hAnsiTheme="minorHAnsi" w:cstheme="minorHAnsi"/>
        </w:rPr>
      </w:pPr>
    </w:p>
    <w:p w14:paraId="71446825" w14:textId="51D8C961" w:rsidR="00030CE5" w:rsidRPr="0093719D" w:rsidRDefault="00030CE5" w:rsidP="00030CE5">
      <w:pPr>
        <w:rPr>
          <w:rFonts w:asciiTheme="minorHAnsi" w:hAnsiTheme="minorHAnsi" w:cstheme="minorHAnsi"/>
          <w:color w:val="333333"/>
          <w:shd w:val="clear" w:color="auto" w:fill="FFFFFF"/>
        </w:rPr>
      </w:pPr>
      <w:r w:rsidRPr="0093719D">
        <w:rPr>
          <w:rFonts w:asciiTheme="minorHAnsi" w:hAnsiTheme="minorHAnsi" w:cstheme="minorHAnsi"/>
          <w:color w:val="333333"/>
          <w:shd w:val="clear" w:color="auto" w:fill="FFFFFF"/>
        </w:rPr>
        <w:t xml:space="preserve">The output of this calculation is the value of either the “Sales” or the “Sales </w:t>
      </w:r>
      <w:proofErr w:type="gramStart"/>
      <w:r w:rsidRPr="0093719D">
        <w:rPr>
          <w:rFonts w:asciiTheme="minorHAnsi" w:hAnsiTheme="minorHAnsi" w:cstheme="minorHAnsi"/>
          <w:color w:val="333333"/>
          <w:shd w:val="clear" w:color="auto" w:fill="FFFFFF"/>
        </w:rPr>
        <w:t>For</w:t>
      </w:r>
      <w:proofErr w:type="gramEnd"/>
      <w:r w:rsidRPr="0093719D">
        <w:rPr>
          <w:rFonts w:asciiTheme="minorHAnsi" w:hAnsiTheme="minorHAnsi" w:cstheme="minorHAnsi"/>
          <w:color w:val="333333"/>
          <w:shd w:val="clear" w:color="auto" w:fill="FFFFFF"/>
        </w:rPr>
        <w:t xml:space="preserve"> Display” data fields associated with a single transaction. My implementation needs this calculation because without this calculation the value of the “Sales” field will change to zero (or change from zero to the value of the sale) as you pass the halfway point between two connected nodes when traversing the line between connected nodes with the mouse.</w:t>
      </w:r>
    </w:p>
    <w:p w14:paraId="04B27C03" w14:textId="77777777" w:rsidR="00030CE5" w:rsidRPr="0093719D" w:rsidRDefault="00030CE5" w:rsidP="00030CE5">
      <w:pPr>
        <w:rPr>
          <w:rFonts w:asciiTheme="minorHAnsi" w:hAnsiTheme="minorHAnsi" w:cstheme="minorHAnsi"/>
        </w:rPr>
      </w:pPr>
    </w:p>
    <w:p w14:paraId="47B04F23" w14:textId="77777777" w:rsidR="00030CE5" w:rsidRPr="0093719D" w:rsidRDefault="00030CE5" w:rsidP="00030CE5">
      <w:pPr>
        <w:rPr>
          <w:rFonts w:asciiTheme="minorHAnsi" w:hAnsiTheme="minorHAnsi" w:cstheme="minorHAnsi"/>
        </w:rPr>
      </w:pPr>
      <w:r w:rsidRPr="0093719D">
        <w:rPr>
          <w:rFonts w:asciiTheme="minorHAnsi" w:hAnsiTheme="minorHAnsi" w:cstheme="minorHAnsi"/>
          <w:color w:val="333333"/>
          <w:shd w:val="clear" w:color="auto" w:fill="FFFFFF"/>
        </w:rPr>
        <w:t xml:space="preserve">With the “Line Y” Mark selected in the Marks Card, place the “Relationship” and “Sales vs Sales </w:t>
      </w:r>
      <w:proofErr w:type="gramStart"/>
      <w:r w:rsidRPr="0093719D">
        <w:rPr>
          <w:rFonts w:asciiTheme="minorHAnsi" w:hAnsiTheme="minorHAnsi" w:cstheme="minorHAnsi"/>
          <w:color w:val="333333"/>
          <w:shd w:val="clear" w:color="auto" w:fill="FFFFFF"/>
        </w:rPr>
        <w:t>For</w:t>
      </w:r>
      <w:proofErr w:type="gramEnd"/>
      <w:r w:rsidRPr="0093719D">
        <w:rPr>
          <w:rFonts w:asciiTheme="minorHAnsi" w:hAnsiTheme="minorHAnsi" w:cstheme="minorHAnsi"/>
          <w:color w:val="333333"/>
          <w:shd w:val="clear" w:color="auto" w:fill="FFFFFF"/>
        </w:rPr>
        <w:t xml:space="preserve"> Display” fields in the Level of Detail Shelf.</w:t>
      </w:r>
    </w:p>
    <w:p w14:paraId="02EA333D" w14:textId="4E4C3689" w:rsidR="00030CE5" w:rsidRPr="0093719D" w:rsidRDefault="00030CE5" w:rsidP="00A7033C">
      <w:pPr>
        <w:ind w:left="360"/>
        <w:rPr>
          <w:rFonts w:asciiTheme="minorHAnsi" w:hAnsiTheme="minorHAnsi" w:cstheme="minorHAnsi"/>
        </w:rPr>
      </w:pPr>
    </w:p>
    <w:p w14:paraId="5CD50F7E" w14:textId="74C039EC" w:rsidR="00030CE5" w:rsidRPr="0093719D" w:rsidRDefault="00030CE5" w:rsidP="00A7033C">
      <w:pPr>
        <w:ind w:left="360"/>
        <w:rPr>
          <w:rFonts w:asciiTheme="minorHAnsi" w:hAnsiTheme="minorHAnsi" w:cstheme="minorHAnsi"/>
        </w:rPr>
      </w:pPr>
    </w:p>
    <w:p w14:paraId="0D7B1B2F" w14:textId="206C9BE4" w:rsidR="00030CE5" w:rsidRPr="0093719D" w:rsidRDefault="00F5561F" w:rsidP="0093719D">
      <w:pPr>
        <w:ind w:left="360"/>
        <w:jc w:val="center"/>
        <w:rPr>
          <w:rFonts w:asciiTheme="minorHAnsi" w:hAnsiTheme="minorHAnsi" w:cstheme="minorHAnsi"/>
        </w:rPr>
      </w:pPr>
      <w:r w:rsidRPr="0093719D">
        <w:rPr>
          <w:rFonts w:asciiTheme="minorHAnsi" w:hAnsiTheme="minorHAnsi" w:cstheme="minorHAnsi"/>
          <w:noProof/>
        </w:rPr>
        <w:lastRenderedPageBreak/>
        <w:drawing>
          <wp:inline distT="0" distB="0" distL="0" distR="0" wp14:anchorId="01A52BBC" wp14:editId="6A955AB4">
            <wp:extent cx="3443863" cy="3312510"/>
            <wp:effectExtent l="0" t="0" r="0" b="2540"/>
            <wp:docPr id="7" name="Picture 7" descr="A picture containing indoor, man, ai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2047" cy="3339619"/>
                    </a:xfrm>
                    <a:prstGeom prst="rect">
                      <a:avLst/>
                    </a:prstGeom>
                  </pic:spPr>
                </pic:pic>
              </a:graphicData>
            </a:graphic>
          </wp:inline>
        </w:drawing>
      </w:r>
    </w:p>
    <w:p w14:paraId="44FEED7C" w14:textId="02E99707" w:rsidR="00030CE5" w:rsidRPr="0093719D" w:rsidRDefault="00030CE5" w:rsidP="0093719D">
      <w:pPr>
        <w:rPr>
          <w:rFonts w:asciiTheme="minorHAnsi" w:hAnsiTheme="minorHAnsi" w:cstheme="minorHAnsi"/>
        </w:rPr>
      </w:pPr>
    </w:p>
    <w:p w14:paraId="21CAF8B9" w14:textId="77777777" w:rsidR="00030CE5" w:rsidRPr="0093719D" w:rsidRDefault="00030CE5" w:rsidP="00030CE5">
      <w:pPr>
        <w:rPr>
          <w:rFonts w:asciiTheme="minorHAnsi" w:hAnsiTheme="minorHAnsi" w:cstheme="minorHAnsi"/>
        </w:rPr>
      </w:pPr>
      <w:r w:rsidRPr="0093719D">
        <w:rPr>
          <w:rFonts w:asciiTheme="minorHAnsi" w:hAnsiTheme="minorHAnsi" w:cstheme="minorHAnsi"/>
          <w:color w:val="333333"/>
          <w:shd w:val="clear" w:color="auto" w:fill="FFFFFF"/>
        </w:rPr>
        <w:t>Then cycle to the “Circle Y” field in the Marks Card and place the “Total Sales”, “</w:t>
      </w:r>
      <w:proofErr w:type="spellStart"/>
      <w:r w:rsidRPr="0093719D">
        <w:rPr>
          <w:rFonts w:asciiTheme="minorHAnsi" w:hAnsiTheme="minorHAnsi" w:cstheme="minorHAnsi"/>
          <w:color w:val="333333"/>
          <w:shd w:val="clear" w:color="auto" w:fill="FFFFFF"/>
        </w:rPr>
        <w:t>InDegree</w:t>
      </w:r>
      <w:proofErr w:type="spellEnd"/>
      <w:r w:rsidRPr="0093719D">
        <w:rPr>
          <w:rFonts w:asciiTheme="minorHAnsi" w:hAnsiTheme="minorHAnsi" w:cstheme="minorHAnsi"/>
          <w:color w:val="333333"/>
          <w:shd w:val="clear" w:color="auto" w:fill="FFFFFF"/>
        </w:rPr>
        <w:t>”, “</w:t>
      </w:r>
      <w:proofErr w:type="spellStart"/>
      <w:r w:rsidRPr="0093719D">
        <w:rPr>
          <w:rFonts w:asciiTheme="minorHAnsi" w:hAnsiTheme="minorHAnsi" w:cstheme="minorHAnsi"/>
          <w:color w:val="333333"/>
          <w:shd w:val="clear" w:color="auto" w:fill="FFFFFF"/>
        </w:rPr>
        <w:t>OutDegree</w:t>
      </w:r>
      <w:proofErr w:type="spellEnd"/>
      <w:r w:rsidRPr="0093719D">
        <w:rPr>
          <w:rFonts w:asciiTheme="minorHAnsi" w:hAnsiTheme="minorHAnsi" w:cstheme="minorHAnsi"/>
          <w:color w:val="333333"/>
          <w:shd w:val="clear" w:color="auto" w:fill="FFFFFF"/>
        </w:rPr>
        <w:t>”, “Node Name”, and “ID” fields in the Level of Detail Shelf.</w:t>
      </w:r>
    </w:p>
    <w:p w14:paraId="56538703" w14:textId="4141FA74" w:rsidR="00030CE5" w:rsidRPr="0093719D" w:rsidRDefault="00030CE5" w:rsidP="00A7033C">
      <w:pPr>
        <w:ind w:left="360"/>
        <w:rPr>
          <w:rFonts w:asciiTheme="minorHAnsi" w:hAnsiTheme="minorHAnsi" w:cstheme="minorHAnsi"/>
        </w:rPr>
      </w:pPr>
    </w:p>
    <w:p w14:paraId="1B3200A5" w14:textId="7BC64065" w:rsidR="00F5561F" w:rsidRPr="0093719D" w:rsidRDefault="00F5561F" w:rsidP="0093719D">
      <w:pPr>
        <w:ind w:left="360"/>
        <w:jc w:val="center"/>
        <w:rPr>
          <w:rFonts w:asciiTheme="minorHAnsi" w:hAnsiTheme="minorHAnsi" w:cstheme="minorHAnsi"/>
        </w:rPr>
      </w:pPr>
      <w:r w:rsidRPr="0093719D">
        <w:rPr>
          <w:rFonts w:asciiTheme="minorHAnsi" w:hAnsiTheme="minorHAnsi" w:cstheme="minorHAnsi"/>
          <w:noProof/>
        </w:rPr>
        <w:drawing>
          <wp:inline distT="0" distB="0" distL="0" distR="0" wp14:anchorId="3EB1DB21" wp14:editId="7B19C356">
            <wp:extent cx="3632627" cy="3597310"/>
            <wp:effectExtent l="0" t="0" r="0" b="0"/>
            <wp:docPr id="12" name="Picture 12" descr="A picture containing indoor, ball, ma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6835" cy="3611380"/>
                    </a:xfrm>
                    <a:prstGeom prst="rect">
                      <a:avLst/>
                    </a:prstGeom>
                  </pic:spPr>
                </pic:pic>
              </a:graphicData>
            </a:graphic>
          </wp:inline>
        </w:drawing>
      </w:r>
    </w:p>
    <w:p w14:paraId="7FA160CB" w14:textId="40FE3A4A" w:rsidR="00F5561F" w:rsidRPr="0093719D" w:rsidRDefault="00F5561F" w:rsidP="00A7033C">
      <w:pPr>
        <w:ind w:left="360"/>
        <w:rPr>
          <w:rFonts w:asciiTheme="minorHAnsi" w:hAnsiTheme="minorHAnsi" w:cstheme="minorHAnsi"/>
        </w:rPr>
      </w:pPr>
    </w:p>
    <w:p w14:paraId="7479B862" w14:textId="77777777" w:rsidR="0093719D" w:rsidRDefault="0093719D" w:rsidP="00A7033C">
      <w:pPr>
        <w:ind w:left="360"/>
        <w:rPr>
          <w:rFonts w:asciiTheme="minorHAnsi" w:hAnsiTheme="minorHAnsi" w:cstheme="minorHAnsi"/>
        </w:rPr>
      </w:pPr>
    </w:p>
    <w:p w14:paraId="25E33AF0" w14:textId="77777777" w:rsidR="0093719D" w:rsidRDefault="0093719D" w:rsidP="00A7033C">
      <w:pPr>
        <w:ind w:left="360"/>
        <w:rPr>
          <w:rFonts w:asciiTheme="minorHAnsi" w:hAnsiTheme="minorHAnsi" w:cstheme="minorHAnsi"/>
        </w:rPr>
      </w:pPr>
    </w:p>
    <w:p w14:paraId="740EEF16" w14:textId="7CA37598" w:rsidR="00F5561F" w:rsidRPr="0093719D" w:rsidRDefault="00F5561F" w:rsidP="00A7033C">
      <w:pPr>
        <w:ind w:left="360"/>
        <w:rPr>
          <w:rFonts w:asciiTheme="minorHAnsi" w:hAnsiTheme="minorHAnsi" w:cstheme="minorHAnsi"/>
        </w:rPr>
      </w:pPr>
      <w:r w:rsidRPr="0093719D">
        <w:rPr>
          <w:rFonts w:asciiTheme="minorHAnsi" w:hAnsiTheme="minorHAnsi" w:cstheme="minorHAnsi"/>
        </w:rPr>
        <w:lastRenderedPageBreak/>
        <w:t>Summary Table</w:t>
      </w:r>
    </w:p>
    <w:p w14:paraId="498C4C12" w14:textId="264F3D49" w:rsidR="00F5561F" w:rsidRPr="0093719D" w:rsidRDefault="00F5561F" w:rsidP="00A7033C">
      <w:pPr>
        <w:ind w:left="360"/>
        <w:rPr>
          <w:rFonts w:asciiTheme="minorHAnsi" w:hAnsiTheme="minorHAnsi" w:cstheme="minorHAnsi"/>
        </w:rPr>
      </w:pPr>
    </w:p>
    <w:p w14:paraId="48EEDED4" w14:textId="4AE00FF7" w:rsidR="00F5561F" w:rsidRPr="0093719D" w:rsidRDefault="00F5561F" w:rsidP="00A7033C">
      <w:pPr>
        <w:ind w:left="360"/>
        <w:rPr>
          <w:rFonts w:asciiTheme="minorHAnsi" w:hAnsiTheme="minorHAnsi" w:cstheme="minorHAnsi"/>
        </w:rPr>
      </w:pPr>
      <w:r w:rsidRPr="0093719D">
        <w:rPr>
          <w:rFonts w:asciiTheme="minorHAnsi" w:hAnsiTheme="minorHAnsi" w:cstheme="minorHAnsi"/>
        </w:rPr>
        <w:t>In a new worksheet drag and drop variables as you see in the next viz and drag and drop Sales on Text.</w:t>
      </w:r>
    </w:p>
    <w:p w14:paraId="10D1548B" w14:textId="49A51BDB" w:rsidR="00F5561F" w:rsidRPr="0093719D" w:rsidRDefault="00F5561F" w:rsidP="00A7033C">
      <w:pPr>
        <w:ind w:left="360"/>
        <w:rPr>
          <w:rFonts w:asciiTheme="minorHAnsi" w:hAnsiTheme="minorHAnsi" w:cstheme="minorHAnsi"/>
        </w:rPr>
      </w:pPr>
    </w:p>
    <w:p w14:paraId="5E2A85B6" w14:textId="2CBAB097" w:rsidR="00F5561F" w:rsidRPr="0093719D" w:rsidRDefault="00F5561F" w:rsidP="0093719D">
      <w:pPr>
        <w:ind w:left="360"/>
        <w:jc w:val="center"/>
        <w:rPr>
          <w:rFonts w:asciiTheme="minorHAnsi" w:hAnsiTheme="minorHAnsi" w:cstheme="minorHAnsi"/>
        </w:rPr>
      </w:pPr>
      <w:r w:rsidRPr="0093719D">
        <w:rPr>
          <w:rFonts w:asciiTheme="minorHAnsi" w:hAnsiTheme="minorHAnsi" w:cstheme="minorHAnsi"/>
          <w:noProof/>
        </w:rPr>
        <w:drawing>
          <wp:inline distT="0" distB="0" distL="0" distR="0" wp14:anchorId="1C175E8C" wp14:editId="5F21BF74">
            <wp:extent cx="5943600" cy="430974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09745"/>
                    </a:xfrm>
                    <a:prstGeom prst="rect">
                      <a:avLst/>
                    </a:prstGeom>
                  </pic:spPr>
                </pic:pic>
              </a:graphicData>
            </a:graphic>
          </wp:inline>
        </w:drawing>
      </w:r>
    </w:p>
    <w:p w14:paraId="11155678" w14:textId="125DC243" w:rsidR="00F5561F" w:rsidRPr="0093719D" w:rsidRDefault="00F5561F" w:rsidP="00A7033C">
      <w:pPr>
        <w:ind w:left="360"/>
        <w:rPr>
          <w:rFonts w:asciiTheme="minorHAnsi" w:hAnsiTheme="minorHAnsi" w:cstheme="minorHAnsi"/>
        </w:rPr>
      </w:pPr>
    </w:p>
    <w:p w14:paraId="79F4F7B3" w14:textId="77777777" w:rsidR="00F5561F" w:rsidRPr="0093719D" w:rsidRDefault="00F5561F" w:rsidP="00F5561F">
      <w:pPr>
        <w:shd w:val="clear" w:color="auto" w:fill="FFFFFF"/>
        <w:spacing w:before="150" w:after="150"/>
        <w:outlineLvl w:val="3"/>
        <w:rPr>
          <w:rFonts w:asciiTheme="minorHAnsi" w:hAnsiTheme="minorHAnsi" w:cstheme="minorHAnsi"/>
          <w:color w:val="333333"/>
        </w:rPr>
      </w:pPr>
      <w:r w:rsidRPr="0093719D">
        <w:rPr>
          <w:rFonts w:asciiTheme="minorHAnsi" w:hAnsiTheme="minorHAnsi" w:cstheme="minorHAnsi"/>
          <w:b/>
          <w:bCs/>
          <w:color w:val="333333"/>
        </w:rPr>
        <w:t>Network Metrics</w:t>
      </w:r>
    </w:p>
    <w:p w14:paraId="45CF74FB"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t>The </w:t>
      </w:r>
      <w:r w:rsidRPr="0093719D">
        <w:rPr>
          <w:rFonts w:asciiTheme="minorHAnsi" w:hAnsiTheme="minorHAnsi" w:cstheme="minorHAnsi"/>
          <w:b/>
          <w:bCs/>
          <w:color w:val="333333"/>
        </w:rPr>
        <w:t>“Network Density”</w:t>
      </w:r>
      <w:r w:rsidRPr="0093719D">
        <w:rPr>
          <w:rFonts w:asciiTheme="minorHAnsi" w:hAnsiTheme="minorHAnsi" w:cstheme="minorHAnsi"/>
          <w:color w:val="333333"/>
        </w:rPr>
        <w:t> metric is commonly calculated as the number of actual possible connections divided by the number of possible connections. There are 9 actual connections and 56 possible connections in the example data, resulting in a Network Density value of .1607 which depending on the context could be considered to be low or high.</w:t>
      </w:r>
    </w:p>
    <w:p w14:paraId="42C78AD7"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t>The </w:t>
      </w:r>
      <w:r w:rsidRPr="0093719D">
        <w:rPr>
          <w:rFonts w:asciiTheme="minorHAnsi" w:hAnsiTheme="minorHAnsi" w:cstheme="minorHAnsi"/>
          <w:b/>
          <w:bCs/>
          <w:color w:val="333333"/>
        </w:rPr>
        <w:t>“Network Centralization”</w:t>
      </w:r>
      <w:r w:rsidRPr="0093719D">
        <w:rPr>
          <w:rFonts w:asciiTheme="minorHAnsi" w:hAnsiTheme="minorHAnsi" w:cstheme="minorHAnsi"/>
          <w:color w:val="333333"/>
        </w:rPr>
        <w:t> metric tells us how “centered” the network is around the member(s) of the network with the highest number of connections. In a network with three members, this metric is of little value – but in a network with thousands or millions of connections, knowing the people or persons the network is centralized around is meaningful to our understanding of the network. In the data driving my implementation, Jane is involved in four of the nine transactions which would be commonly calculated as (4 / 9) = .444. This would be considered a high value in most cases, so you could say that the total network is highly centralized (around Jane).</w:t>
      </w:r>
    </w:p>
    <w:p w14:paraId="7C2622C8"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lastRenderedPageBreak/>
        <w:t>The </w:t>
      </w:r>
      <w:r w:rsidRPr="0093719D">
        <w:rPr>
          <w:rFonts w:asciiTheme="minorHAnsi" w:hAnsiTheme="minorHAnsi" w:cstheme="minorHAnsi"/>
          <w:b/>
          <w:bCs/>
          <w:color w:val="333333"/>
        </w:rPr>
        <w:t>“Network Homophily”</w:t>
      </w:r>
      <w:r w:rsidRPr="0093719D">
        <w:rPr>
          <w:rFonts w:asciiTheme="minorHAnsi" w:hAnsiTheme="minorHAnsi" w:cstheme="minorHAnsi"/>
          <w:color w:val="333333"/>
        </w:rPr>
        <w:t> metric describes the degree that connected nodes share similar characteristics - i.e. are connected nodes largely alike? The richer the source data is, the more important and interesting this metric can be as the row count increases. This metric is of particular interest to marketers.</w:t>
      </w:r>
    </w:p>
    <w:p w14:paraId="5E115A33"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t>Switching to Node specific metrics; the </w:t>
      </w:r>
      <w:r w:rsidRPr="0093719D">
        <w:rPr>
          <w:rFonts w:asciiTheme="minorHAnsi" w:hAnsiTheme="minorHAnsi" w:cstheme="minorHAnsi"/>
          <w:b/>
          <w:bCs/>
          <w:color w:val="333333"/>
        </w:rPr>
        <w:t>“In Degree”</w:t>
      </w:r>
      <w:r w:rsidRPr="0093719D">
        <w:rPr>
          <w:rFonts w:asciiTheme="minorHAnsi" w:hAnsiTheme="minorHAnsi" w:cstheme="minorHAnsi"/>
          <w:color w:val="333333"/>
        </w:rPr>
        <w:t> metric is the count of in-coming connections to a Node from other nodes in the network. The “Out Degree” metric is the count of outgoing connections from a single node to other nodes in the network. These two metrics are often used to help analysts and marketers understand how “social” products within particular retail categories are with products in similar or different retail categories.</w:t>
      </w:r>
    </w:p>
    <w:p w14:paraId="5ABE46FE"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t>The </w:t>
      </w:r>
      <w:r w:rsidRPr="0093719D">
        <w:rPr>
          <w:rFonts w:asciiTheme="minorHAnsi" w:hAnsiTheme="minorHAnsi" w:cstheme="minorHAnsi"/>
          <w:b/>
          <w:bCs/>
          <w:color w:val="333333"/>
        </w:rPr>
        <w:t>“</w:t>
      </w:r>
      <w:proofErr w:type="spellStart"/>
      <w:r w:rsidRPr="0093719D">
        <w:rPr>
          <w:rFonts w:asciiTheme="minorHAnsi" w:hAnsiTheme="minorHAnsi" w:cstheme="minorHAnsi"/>
          <w:b/>
          <w:bCs/>
          <w:color w:val="333333"/>
        </w:rPr>
        <w:t>Betweeness</w:t>
      </w:r>
      <w:proofErr w:type="spellEnd"/>
      <w:r w:rsidRPr="0093719D">
        <w:rPr>
          <w:rFonts w:asciiTheme="minorHAnsi" w:hAnsiTheme="minorHAnsi" w:cstheme="minorHAnsi"/>
          <w:b/>
          <w:bCs/>
          <w:color w:val="333333"/>
        </w:rPr>
        <w:t>”</w:t>
      </w:r>
      <w:r w:rsidRPr="0093719D">
        <w:rPr>
          <w:rFonts w:asciiTheme="minorHAnsi" w:hAnsiTheme="minorHAnsi" w:cstheme="minorHAnsi"/>
          <w:color w:val="333333"/>
        </w:rPr>
        <w:t> metric helps us understand how important a particular node is to the overall “performance” of the network from the perspective of a particular metric or class of metrics. The example data describes connections through “Sales”. If Sally and Roger had made huge sales to each other or to Jane, removing Jane from the network would lower the “total value” of the network because Roger and Sally are in the network by virtue of their relationships to Jane.</w:t>
      </w:r>
    </w:p>
    <w:p w14:paraId="50B670C3"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t>The </w:t>
      </w:r>
      <w:r w:rsidRPr="0093719D">
        <w:rPr>
          <w:rFonts w:asciiTheme="minorHAnsi" w:hAnsiTheme="minorHAnsi" w:cstheme="minorHAnsi"/>
          <w:b/>
          <w:bCs/>
          <w:color w:val="333333"/>
        </w:rPr>
        <w:t>“Closeness”</w:t>
      </w:r>
      <w:r w:rsidRPr="0093719D">
        <w:rPr>
          <w:rFonts w:asciiTheme="minorHAnsi" w:hAnsiTheme="minorHAnsi" w:cstheme="minorHAnsi"/>
          <w:color w:val="333333"/>
        </w:rPr>
        <w:t> metric helps us understand how useful a given network member is for getting a message from outside the network circulated within the network as soon as possible. If an outside person wanted to circulate a message within the network described in the example data, the go-to person is Jane because she is directly connected (one hop away) to five other network members, who in turn are a hop away from the remaining network members (Roger and Ken).</w:t>
      </w:r>
    </w:p>
    <w:p w14:paraId="0210D7AA"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t>Although the “Betweenness” and “Closeness” metrics are important, they don’t necessarily predict the ranking of members in a network by the governing metric (in this example, sales). The top seller in the network is Wayne by virtue of a 20k sale to Marjory. If you size the “Node ID” field by “Sales”, you would immediately realize how important Wayne is to the network from a sales performance point of view.</w:t>
      </w:r>
    </w:p>
    <w:p w14:paraId="5B2E3AAC" w14:textId="77777777" w:rsidR="00F5561F" w:rsidRPr="0093719D" w:rsidRDefault="00F5561F" w:rsidP="00F5561F">
      <w:pPr>
        <w:shd w:val="clear" w:color="auto" w:fill="FFFFFF"/>
        <w:spacing w:before="150" w:after="150"/>
        <w:rPr>
          <w:rFonts w:asciiTheme="minorHAnsi" w:hAnsiTheme="minorHAnsi" w:cstheme="minorHAnsi"/>
          <w:color w:val="333333"/>
        </w:rPr>
      </w:pPr>
      <w:r w:rsidRPr="0093719D">
        <w:rPr>
          <w:rFonts w:asciiTheme="minorHAnsi" w:hAnsiTheme="minorHAnsi" w:cstheme="minorHAnsi"/>
          <w:color w:val="333333"/>
        </w:rPr>
        <w:t>The </w:t>
      </w:r>
      <w:r w:rsidRPr="0093719D">
        <w:rPr>
          <w:rFonts w:asciiTheme="minorHAnsi" w:hAnsiTheme="minorHAnsi" w:cstheme="minorHAnsi"/>
          <w:b/>
          <w:bCs/>
          <w:color w:val="333333"/>
        </w:rPr>
        <w:t>“Eigenvector Centrality”</w:t>
      </w:r>
      <w:r w:rsidRPr="0093719D">
        <w:rPr>
          <w:rFonts w:asciiTheme="minorHAnsi" w:hAnsiTheme="minorHAnsi" w:cstheme="minorHAnsi"/>
          <w:color w:val="333333"/>
        </w:rPr>
        <w:t> metric explains the degree to which a given node is connected to the most important node in the network. In a given network, an “introverted” member with low “in degree” and “out degree” metrics and has little or no “betweenness” or “closeness” could in fact be quite important due to its influence on members who are very well connected. If Jane is heavily influenced by Sally’s purchasing recommendations, Sally’s role in shaping the profile of the network is important given Jane’s position in the network as the most important buyer in the network.</w:t>
      </w:r>
    </w:p>
    <w:p w14:paraId="31F24CF2" w14:textId="77777777" w:rsidR="00F5561F" w:rsidRPr="0093719D" w:rsidRDefault="00F5561F" w:rsidP="00A7033C">
      <w:pPr>
        <w:ind w:left="360"/>
        <w:rPr>
          <w:rFonts w:asciiTheme="minorHAnsi" w:hAnsiTheme="minorHAnsi" w:cstheme="minorHAnsi"/>
        </w:rPr>
      </w:pPr>
    </w:p>
    <w:sectPr w:rsidR="00F5561F" w:rsidRPr="0093719D" w:rsidSect="00D36D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11CEA"/>
    <w:multiLevelType w:val="hybridMultilevel"/>
    <w:tmpl w:val="2B269F84"/>
    <w:lvl w:ilvl="0" w:tplc="E6B8DB7E">
      <w:start w:val="1"/>
      <w:numFmt w:val="decimal"/>
      <w:lvlText w:val="%1."/>
      <w:lvlJc w:val="left"/>
      <w:pPr>
        <w:ind w:left="720" w:hanging="360"/>
      </w:pPr>
      <w:rPr>
        <w:rFonts w:ascii="Arial" w:hAnsi="Arial" w:cs="Arial"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EB7D74"/>
    <w:multiLevelType w:val="hybridMultilevel"/>
    <w:tmpl w:val="3F5ABC00"/>
    <w:lvl w:ilvl="0" w:tplc="C3041E3C">
      <w:start w:val="1"/>
      <w:numFmt w:val="decimal"/>
      <w:lvlText w:val="%1-"/>
      <w:lvlJc w:val="left"/>
      <w:pPr>
        <w:ind w:left="720" w:hanging="360"/>
      </w:pPr>
      <w:rPr>
        <w:rFonts w:ascii="Arial" w:hAnsi="Arial" w:cs="Arial"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1A3A22"/>
    <w:multiLevelType w:val="multilevel"/>
    <w:tmpl w:val="ED4C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F01A81"/>
    <w:multiLevelType w:val="hybridMultilevel"/>
    <w:tmpl w:val="2B269F84"/>
    <w:lvl w:ilvl="0" w:tplc="E6B8DB7E">
      <w:start w:val="1"/>
      <w:numFmt w:val="decimal"/>
      <w:lvlText w:val="%1."/>
      <w:lvlJc w:val="left"/>
      <w:pPr>
        <w:ind w:left="720" w:hanging="360"/>
      </w:pPr>
      <w:rPr>
        <w:rFonts w:ascii="Arial" w:hAnsi="Arial" w:cs="Arial"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28253B"/>
    <w:multiLevelType w:val="hybridMultilevel"/>
    <w:tmpl w:val="173A6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F70"/>
    <w:rsid w:val="00030CE5"/>
    <w:rsid w:val="00124148"/>
    <w:rsid w:val="003A46DF"/>
    <w:rsid w:val="00641F70"/>
    <w:rsid w:val="0093719D"/>
    <w:rsid w:val="0096244C"/>
    <w:rsid w:val="00A7033C"/>
    <w:rsid w:val="00AA28DD"/>
    <w:rsid w:val="00CC4D6D"/>
    <w:rsid w:val="00D36DBB"/>
    <w:rsid w:val="00D92ECB"/>
    <w:rsid w:val="00DF2D7E"/>
    <w:rsid w:val="00E576C2"/>
    <w:rsid w:val="00E9559C"/>
    <w:rsid w:val="00ED7E0D"/>
    <w:rsid w:val="00EF7A5D"/>
    <w:rsid w:val="00F55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82F0A7"/>
  <w15:chartTrackingRefBased/>
  <w15:docId w15:val="{CDECE787-E611-354A-85E0-EBC3E4054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CE5"/>
    <w:rPr>
      <w:rFonts w:ascii="Times New Roman" w:eastAsia="Times New Roman" w:hAnsi="Times New Roman" w:cs="Times New Roman"/>
    </w:rPr>
  </w:style>
  <w:style w:type="paragraph" w:styleId="Heading4">
    <w:name w:val="heading 4"/>
    <w:basedOn w:val="Normal"/>
    <w:link w:val="Heading4Char"/>
    <w:uiPriority w:val="9"/>
    <w:qFormat/>
    <w:rsid w:val="00F5561F"/>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41F70"/>
    <w:pPr>
      <w:spacing w:before="100" w:beforeAutospacing="1" w:after="100" w:afterAutospacing="1"/>
    </w:pPr>
  </w:style>
  <w:style w:type="paragraph" w:customStyle="1" w:styleId="technicalstuff">
    <w:name w:val="technicalstuff"/>
    <w:basedOn w:val="Normal"/>
    <w:rsid w:val="00641F70"/>
    <w:pPr>
      <w:spacing w:before="100" w:beforeAutospacing="1" w:after="100" w:afterAutospacing="1"/>
    </w:pPr>
  </w:style>
  <w:style w:type="paragraph" w:styleId="ListParagraph">
    <w:name w:val="List Paragraph"/>
    <w:basedOn w:val="Normal"/>
    <w:uiPriority w:val="34"/>
    <w:qFormat/>
    <w:rsid w:val="00641F70"/>
    <w:pPr>
      <w:ind w:left="720"/>
      <w:contextualSpacing/>
    </w:pPr>
    <w:rPr>
      <w:rFonts w:asciiTheme="minorHAnsi" w:eastAsiaTheme="minorHAnsi" w:hAnsiTheme="minorHAnsi" w:cstheme="minorBidi"/>
    </w:rPr>
  </w:style>
  <w:style w:type="paragraph" w:customStyle="1" w:styleId="first-para">
    <w:name w:val="first-para"/>
    <w:basedOn w:val="Normal"/>
    <w:rsid w:val="00641F70"/>
    <w:pPr>
      <w:spacing w:before="100" w:beforeAutospacing="1" w:after="100" w:afterAutospacing="1"/>
    </w:pPr>
  </w:style>
  <w:style w:type="paragraph" w:customStyle="1" w:styleId="child-para">
    <w:name w:val="child-para"/>
    <w:basedOn w:val="Normal"/>
    <w:rsid w:val="00641F70"/>
    <w:pPr>
      <w:spacing w:before="100" w:beforeAutospacing="1" w:after="100" w:afterAutospacing="1"/>
    </w:pPr>
  </w:style>
  <w:style w:type="paragraph" w:customStyle="1" w:styleId="remember">
    <w:name w:val="remember"/>
    <w:basedOn w:val="Normal"/>
    <w:rsid w:val="00CC4D6D"/>
    <w:pPr>
      <w:spacing w:before="100" w:beforeAutospacing="1" w:after="100" w:afterAutospacing="1"/>
    </w:pPr>
  </w:style>
  <w:style w:type="character" w:styleId="Emphasis">
    <w:name w:val="Emphasis"/>
    <w:basedOn w:val="DefaultParagraphFont"/>
    <w:uiPriority w:val="20"/>
    <w:qFormat/>
    <w:rsid w:val="00030CE5"/>
    <w:rPr>
      <w:i/>
      <w:iCs/>
    </w:rPr>
  </w:style>
  <w:style w:type="character" w:customStyle="1" w:styleId="Heading4Char">
    <w:name w:val="Heading 4 Char"/>
    <w:basedOn w:val="DefaultParagraphFont"/>
    <w:link w:val="Heading4"/>
    <w:uiPriority w:val="9"/>
    <w:rsid w:val="00F5561F"/>
    <w:rPr>
      <w:rFonts w:ascii="Times New Roman" w:eastAsia="Times New Roman" w:hAnsi="Times New Roman" w:cs="Times New Roman"/>
      <w:b/>
      <w:bCs/>
    </w:rPr>
  </w:style>
  <w:style w:type="character" w:styleId="Strong">
    <w:name w:val="Strong"/>
    <w:basedOn w:val="DefaultParagraphFont"/>
    <w:uiPriority w:val="22"/>
    <w:qFormat/>
    <w:rsid w:val="00F556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89113">
      <w:bodyDiv w:val="1"/>
      <w:marLeft w:val="0"/>
      <w:marRight w:val="0"/>
      <w:marTop w:val="0"/>
      <w:marBottom w:val="0"/>
      <w:divBdr>
        <w:top w:val="none" w:sz="0" w:space="0" w:color="auto"/>
        <w:left w:val="none" w:sz="0" w:space="0" w:color="auto"/>
        <w:bottom w:val="none" w:sz="0" w:space="0" w:color="auto"/>
        <w:right w:val="none" w:sz="0" w:space="0" w:color="auto"/>
      </w:divBdr>
    </w:div>
    <w:div w:id="127015062">
      <w:bodyDiv w:val="1"/>
      <w:marLeft w:val="0"/>
      <w:marRight w:val="0"/>
      <w:marTop w:val="0"/>
      <w:marBottom w:val="0"/>
      <w:divBdr>
        <w:top w:val="none" w:sz="0" w:space="0" w:color="auto"/>
        <w:left w:val="none" w:sz="0" w:space="0" w:color="auto"/>
        <w:bottom w:val="none" w:sz="0" w:space="0" w:color="auto"/>
        <w:right w:val="none" w:sz="0" w:space="0" w:color="auto"/>
      </w:divBdr>
    </w:div>
    <w:div w:id="323047082">
      <w:bodyDiv w:val="1"/>
      <w:marLeft w:val="0"/>
      <w:marRight w:val="0"/>
      <w:marTop w:val="0"/>
      <w:marBottom w:val="0"/>
      <w:divBdr>
        <w:top w:val="none" w:sz="0" w:space="0" w:color="auto"/>
        <w:left w:val="none" w:sz="0" w:space="0" w:color="auto"/>
        <w:bottom w:val="none" w:sz="0" w:space="0" w:color="auto"/>
        <w:right w:val="none" w:sz="0" w:space="0" w:color="auto"/>
      </w:divBdr>
    </w:div>
    <w:div w:id="483935535">
      <w:bodyDiv w:val="1"/>
      <w:marLeft w:val="0"/>
      <w:marRight w:val="0"/>
      <w:marTop w:val="0"/>
      <w:marBottom w:val="0"/>
      <w:divBdr>
        <w:top w:val="none" w:sz="0" w:space="0" w:color="auto"/>
        <w:left w:val="none" w:sz="0" w:space="0" w:color="auto"/>
        <w:bottom w:val="none" w:sz="0" w:space="0" w:color="auto"/>
        <w:right w:val="none" w:sz="0" w:space="0" w:color="auto"/>
      </w:divBdr>
    </w:div>
    <w:div w:id="494539711">
      <w:bodyDiv w:val="1"/>
      <w:marLeft w:val="0"/>
      <w:marRight w:val="0"/>
      <w:marTop w:val="0"/>
      <w:marBottom w:val="0"/>
      <w:divBdr>
        <w:top w:val="none" w:sz="0" w:space="0" w:color="auto"/>
        <w:left w:val="none" w:sz="0" w:space="0" w:color="auto"/>
        <w:bottom w:val="none" w:sz="0" w:space="0" w:color="auto"/>
        <w:right w:val="none" w:sz="0" w:space="0" w:color="auto"/>
      </w:divBdr>
    </w:div>
    <w:div w:id="494959924">
      <w:bodyDiv w:val="1"/>
      <w:marLeft w:val="0"/>
      <w:marRight w:val="0"/>
      <w:marTop w:val="0"/>
      <w:marBottom w:val="0"/>
      <w:divBdr>
        <w:top w:val="none" w:sz="0" w:space="0" w:color="auto"/>
        <w:left w:val="none" w:sz="0" w:space="0" w:color="auto"/>
        <w:bottom w:val="none" w:sz="0" w:space="0" w:color="auto"/>
        <w:right w:val="none" w:sz="0" w:space="0" w:color="auto"/>
      </w:divBdr>
    </w:div>
    <w:div w:id="540048050">
      <w:bodyDiv w:val="1"/>
      <w:marLeft w:val="0"/>
      <w:marRight w:val="0"/>
      <w:marTop w:val="0"/>
      <w:marBottom w:val="0"/>
      <w:divBdr>
        <w:top w:val="none" w:sz="0" w:space="0" w:color="auto"/>
        <w:left w:val="none" w:sz="0" w:space="0" w:color="auto"/>
        <w:bottom w:val="none" w:sz="0" w:space="0" w:color="auto"/>
        <w:right w:val="none" w:sz="0" w:space="0" w:color="auto"/>
      </w:divBdr>
    </w:div>
    <w:div w:id="550196813">
      <w:bodyDiv w:val="1"/>
      <w:marLeft w:val="0"/>
      <w:marRight w:val="0"/>
      <w:marTop w:val="0"/>
      <w:marBottom w:val="0"/>
      <w:divBdr>
        <w:top w:val="none" w:sz="0" w:space="0" w:color="auto"/>
        <w:left w:val="none" w:sz="0" w:space="0" w:color="auto"/>
        <w:bottom w:val="none" w:sz="0" w:space="0" w:color="auto"/>
        <w:right w:val="none" w:sz="0" w:space="0" w:color="auto"/>
      </w:divBdr>
    </w:div>
    <w:div w:id="616108769">
      <w:bodyDiv w:val="1"/>
      <w:marLeft w:val="0"/>
      <w:marRight w:val="0"/>
      <w:marTop w:val="0"/>
      <w:marBottom w:val="0"/>
      <w:divBdr>
        <w:top w:val="none" w:sz="0" w:space="0" w:color="auto"/>
        <w:left w:val="none" w:sz="0" w:space="0" w:color="auto"/>
        <w:bottom w:val="none" w:sz="0" w:space="0" w:color="auto"/>
        <w:right w:val="none" w:sz="0" w:space="0" w:color="auto"/>
      </w:divBdr>
    </w:div>
    <w:div w:id="661811245">
      <w:bodyDiv w:val="1"/>
      <w:marLeft w:val="0"/>
      <w:marRight w:val="0"/>
      <w:marTop w:val="0"/>
      <w:marBottom w:val="0"/>
      <w:divBdr>
        <w:top w:val="none" w:sz="0" w:space="0" w:color="auto"/>
        <w:left w:val="none" w:sz="0" w:space="0" w:color="auto"/>
        <w:bottom w:val="none" w:sz="0" w:space="0" w:color="auto"/>
        <w:right w:val="none" w:sz="0" w:space="0" w:color="auto"/>
      </w:divBdr>
    </w:div>
    <w:div w:id="697972930">
      <w:bodyDiv w:val="1"/>
      <w:marLeft w:val="0"/>
      <w:marRight w:val="0"/>
      <w:marTop w:val="0"/>
      <w:marBottom w:val="0"/>
      <w:divBdr>
        <w:top w:val="none" w:sz="0" w:space="0" w:color="auto"/>
        <w:left w:val="none" w:sz="0" w:space="0" w:color="auto"/>
        <w:bottom w:val="none" w:sz="0" w:space="0" w:color="auto"/>
        <w:right w:val="none" w:sz="0" w:space="0" w:color="auto"/>
      </w:divBdr>
    </w:div>
    <w:div w:id="807287921">
      <w:bodyDiv w:val="1"/>
      <w:marLeft w:val="0"/>
      <w:marRight w:val="0"/>
      <w:marTop w:val="0"/>
      <w:marBottom w:val="0"/>
      <w:divBdr>
        <w:top w:val="none" w:sz="0" w:space="0" w:color="auto"/>
        <w:left w:val="none" w:sz="0" w:space="0" w:color="auto"/>
        <w:bottom w:val="none" w:sz="0" w:space="0" w:color="auto"/>
        <w:right w:val="none" w:sz="0" w:space="0" w:color="auto"/>
      </w:divBdr>
    </w:div>
    <w:div w:id="866258273">
      <w:bodyDiv w:val="1"/>
      <w:marLeft w:val="0"/>
      <w:marRight w:val="0"/>
      <w:marTop w:val="0"/>
      <w:marBottom w:val="0"/>
      <w:divBdr>
        <w:top w:val="none" w:sz="0" w:space="0" w:color="auto"/>
        <w:left w:val="none" w:sz="0" w:space="0" w:color="auto"/>
        <w:bottom w:val="none" w:sz="0" w:space="0" w:color="auto"/>
        <w:right w:val="none" w:sz="0" w:space="0" w:color="auto"/>
      </w:divBdr>
    </w:div>
    <w:div w:id="883056317">
      <w:bodyDiv w:val="1"/>
      <w:marLeft w:val="0"/>
      <w:marRight w:val="0"/>
      <w:marTop w:val="0"/>
      <w:marBottom w:val="0"/>
      <w:divBdr>
        <w:top w:val="none" w:sz="0" w:space="0" w:color="auto"/>
        <w:left w:val="none" w:sz="0" w:space="0" w:color="auto"/>
        <w:bottom w:val="none" w:sz="0" w:space="0" w:color="auto"/>
        <w:right w:val="none" w:sz="0" w:space="0" w:color="auto"/>
      </w:divBdr>
    </w:div>
    <w:div w:id="992026101">
      <w:bodyDiv w:val="1"/>
      <w:marLeft w:val="0"/>
      <w:marRight w:val="0"/>
      <w:marTop w:val="0"/>
      <w:marBottom w:val="0"/>
      <w:divBdr>
        <w:top w:val="none" w:sz="0" w:space="0" w:color="auto"/>
        <w:left w:val="none" w:sz="0" w:space="0" w:color="auto"/>
        <w:bottom w:val="none" w:sz="0" w:space="0" w:color="auto"/>
        <w:right w:val="none" w:sz="0" w:space="0" w:color="auto"/>
      </w:divBdr>
    </w:div>
    <w:div w:id="1005519204">
      <w:bodyDiv w:val="1"/>
      <w:marLeft w:val="0"/>
      <w:marRight w:val="0"/>
      <w:marTop w:val="0"/>
      <w:marBottom w:val="0"/>
      <w:divBdr>
        <w:top w:val="none" w:sz="0" w:space="0" w:color="auto"/>
        <w:left w:val="none" w:sz="0" w:space="0" w:color="auto"/>
        <w:bottom w:val="none" w:sz="0" w:space="0" w:color="auto"/>
        <w:right w:val="none" w:sz="0" w:space="0" w:color="auto"/>
      </w:divBdr>
    </w:div>
    <w:div w:id="1020474716">
      <w:bodyDiv w:val="1"/>
      <w:marLeft w:val="0"/>
      <w:marRight w:val="0"/>
      <w:marTop w:val="0"/>
      <w:marBottom w:val="0"/>
      <w:divBdr>
        <w:top w:val="none" w:sz="0" w:space="0" w:color="auto"/>
        <w:left w:val="none" w:sz="0" w:space="0" w:color="auto"/>
        <w:bottom w:val="none" w:sz="0" w:space="0" w:color="auto"/>
        <w:right w:val="none" w:sz="0" w:space="0" w:color="auto"/>
      </w:divBdr>
    </w:div>
    <w:div w:id="1091122875">
      <w:bodyDiv w:val="1"/>
      <w:marLeft w:val="0"/>
      <w:marRight w:val="0"/>
      <w:marTop w:val="0"/>
      <w:marBottom w:val="0"/>
      <w:divBdr>
        <w:top w:val="none" w:sz="0" w:space="0" w:color="auto"/>
        <w:left w:val="none" w:sz="0" w:space="0" w:color="auto"/>
        <w:bottom w:val="none" w:sz="0" w:space="0" w:color="auto"/>
        <w:right w:val="none" w:sz="0" w:space="0" w:color="auto"/>
      </w:divBdr>
    </w:div>
    <w:div w:id="1240556073">
      <w:bodyDiv w:val="1"/>
      <w:marLeft w:val="0"/>
      <w:marRight w:val="0"/>
      <w:marTop w:val="0"/>
      <w:marBottom w:val="0"/>
      <w:divBdr>
        <w:top w:val="none" w:sz="0" w:space="0" w:color="auto"/>
        <w:left w:val="none" w:sz="0" w:space="0" w:color="auto"/>
        <w:bottom w:val="none" w:sz="0" w:space="0" w:color="auto"/>
        <w:right w:val="none" w:sz="0" w:space="0" w:color="auto"/>
      </w:divBdr>
    </w:div>
    <w:div w:id="1321153366">
      <w:bodyDiv w:val="1"/>
      <w:marLeft w:val="0"/>
      <w:marRight w:val="0"/>
      <w:marTop w:val="0"/>
      <w:marBottom w:val="0"/>
      <w:divBdr>
        <w:top w:val="none" w:sz="0" w:space="0" w:color="auto"/>
        <w:left w:val="none" w:sz="0" w:space="0" w:color="auto"/>
        <w:bottom w:val="none" w:sz="0" w:space="0" w:color="auto"/>
        <w:right w:val="none" w:sz="0" w:space="0" w:color="auto"/>
      </w:divBdr>
    </w:div>
    <w:div w:id="1366976754">
      <w:bodyDiv w:val="1"/>
      <w:marLeft w:val="0"/>
      <w:marRight w:val="0"/>
      <w:marTop w:val="0"/>
      <w:marBottom w:val="0"/>
      <w:divBdr>
        <w:top w:val="none" w:sz="0" w:space="0" w:color="auto"/>
        <w:left w:val="none" w:sz="0" w:space="0" w:color="auto"/>
        <w:bottom w:val="none" w:sz="0" w:space="0" w:color="auto"/>
        <w:right w:val="none" w:sz="0" w:space="0" w:color="auto"/>
      </w:divBdr>
    </w:div>
    <w:div w:id="1382366448">
      <w:bodyDiv w:val="1"/>
      <w:marLeft w:val="0"/>
      <w:marRight w:val="0"/>
      <w:marTop w:val="0"/>
      <w:marBottom w:val="0"/>
      <w:divBdr>
        <w:top w:val="none" w:sz="0" w:space="0" w:color="auto"/>
        <w:left w:val="none" w:sz="0" w:space="0" w:color="auto"/>
        <w:bottom w:val="none" w:sz="0" w:space="0" w:color="auto"/>
        <w:right w:val="none" w:sz="0" w:space="0" w:color="auto"/>
      </w:divBdr>
    </w:div>
    <w:div w:id="1438985394">
      <w:bodyDiv w:val="1"/>
      <w:marLeft w:val="0"/>
      <w:marRight w:val="0"/>
      <w:marTop w:val="0"/>
      <w:marBottom w:val="0"/>
      <w:divBdr>
        <w:top w:val="none" w:sz="0" w:space="0" w:color="auto"/>
        <w:left w:val="none" w:sz="0" w:space="0" w:color="auto"/>
        <w:bottom w:val="none" w:sz="0" w:space="0" w:color="auto"/>
        <w:right w:val="none" w:sz="0" w:space="0" w:color="auto"/>
      </w:divBdr>
    </w:div>
    <w:div w:id="1471746987">
      <w:bodyDiv w:val="1"/>
      <w:marLeft w:val="0"/>
      <w:marRight w:val="0"/>
      <w:marTop w:val="0"/>
      <w:marBottom w:val="0"/>
      <w:divBdr>
        <w:top w:val="none" w:sz="0" w:space="0" w:color="auto"/>
        <w:left w:val="none" w:sz="0" w:space="0" w:color="auto"/>
        <w:bottom w:val="none" w:sz="0" w:space="0" w:color="auto"/>
        <w:right w:val="none" w:sz="0" w:space="0" w:color="auto"/>
      </w:divBdr>
    </w:div>
    <w:div w:id="1625960651">
      <w:bodyDiv w:val="1"/>
      <w:marLeft w:val="0"/>
      <w:marRight w:val="0"/>
      <w:marTop w:val="0"/>
      <w:marBottom w:val="0"/>
      <w:divBdr>
        <w:top w:val="none" w:sz="0" w:space="0" w:color="auto"/>
        <w:left w:val="none" w:sz="0" w:space="0" w:color="auto"/>
        <w:bottom w:val="none" w:sz="0" w:space="0" w:color="auto"/>
        <w:right w:val="none" w:sz="0" w:space="0" w:color="auto"/>
      </w:divBdr>
    </w:div>
    <w:div w:id="1687172675">
      <w:bodyDiv w:val="1"/>
      <w:marLeft w:val="0"/>
      <w:marRight w:val="0"/>
      <w:marTop w:val="0"/>
      <w:marBottom w:val="0"/>
      <w:divBdr>
        <w:top w:val="none" w:sz="0" w:space="0" w:color="auto"/>
        <w:left w:val="none" w:sz="0" w:space="0" w:color="auto"/>
        <w:bottom w:val="none" w:sz="0" w:space="0" w:color="auto"/>
        <w:right w:val="none" w:sz="0" w:space="0" w:color="auto"/>
      </w:divBdr>
    </w:div>
    <w:div w:id="1738552977">
      <w:bodyDiv w:val="1"/>
      <w:marLeft w:val="0"/>
      <w:marRight w:val="0"/>
      <w:marTop w:val="0"/>
      <w:marBottom w:val="0"/>
      <w:divBdr>
        <w:top w:val="none" w:sz="0" w:space="0" w:color="auto"/>
        <w:left w:val="none" w:sz="0" w:space="0" w:color="auto"/>
        <w:bottom w:val="none" w:sz="0" w:space="0" w:color="auto"/>
        <w:right w:val="none" w:sz="0" w:space="0" w:color="auto"/>
      </w:divBdr>
    </w:div>
    <w:div w:id="1739788933">
      <w:bodyDiv w:val="1"/>
      <w:marLeft w:val="0"/>
      <w:marRight w:val="0"/>
      <w:marTop w:val="0"/>
      <w:marBottom w:val="0"/>
      <w:divBdr>
        <w:top w:val="none" w:sz="0" w:space="0" w:color="auto"/>
        <w:left w:val="none" w:sz="0" w:space="0" w:color="auto"/>
        <w:bottom w:val="none" w:sz="0" w:space="0" w:color="auto"/>
        <w:right w:val="none" w:sz="0" w:space="0" w:color="auto"/>
      </w:divBdr>
    </w:div>
    <w:div w:id="1793355205">
      <w:bodyDiv w:val="1"/>
      <w:marLeft w:val="0"/>
      <w:marRight w:val="0"/>
      <w:marTop w:val="0"/>
      <w:marBottom w:val="0"/>
      <w:divBdr>
        <w:top w:val="none" w:sz="0" w:space="0" w:color="auto"/>
        <w:left w:val="none" w:sz="0" w:space="0" w:color="auto"/>
        <w:bottom w:val="none" w:sz="0" w:space="0" w:color="auto"/>
        <w:right w:val="none" w:sz="0" w:space="0" w:color="auto"/>
      </w:divBdr>
    </w:div>
    <w:div w:id="1828355992">
      <w:bodyDiv w:val="1"/>
      <w:marLeft w:val="0"/>
      <w:marRight w:val="0"/>
      <w:marTop w:val="0"/>
      <w:marBottom w:val="0"/>
      <w:divBdr>
        <w:top w:val="none" w:sz="0" w:space="0" w:color="auto"/>
        <w:left w:val="none" w:sz="0" w:space="0" w:color="auto"/>
        <w:bottom w:val="none" w:sz="0" w:space="0" w:color="auto"/>
        <w:right w:val="none" w:sz="0" w:space="0" w:color="auto"/>
      </w:divBdr>
    </w:div>
    <w:div w:id="1846358432">
      <w:bodyDiv w:val="1"/>
      <w:marLeft w:val="0"/>
      <w:marRight w:val="0"/>
      <w:marTop w:val="0"/>
      <w:marBottom w:val="0"/>
      <w:divBdr>
        <w:top w:val="none" w:sz="0" w:space="0" w:color="auto"/>
        <w:left w:val="none" w:sz="0" w:space="0" w:color="auto"/>
        <w:bottom w:val="none" w:sz="0" w:space="0" w:color="auto"/>
        <w:right w:val="none" w:sz="0" w:space="0" w:color="auto"/>
      </w:divBdr>
    </w:div>
    <w:div w:id="1856112275">
      <w:bodyDiv w:val="1"/>
      <w:marLeft w:val="0"/>
      <w:marRight w:val="0"/>
      <w:marTop w:val="0"/>
      <w:marBottom w:val="0"/>
      <w:divBdr>
        <w:top w:val="none" w:sz="0" w:space="0" w:color="auto"/>
        <w:left w:val="none" w:sz="0" w:space="0" w:color="auto"/>
        <w:bottom w:val="none" w:sz="0" w:space="0" w:color="auto"/>
        <w:right w:val="none" w:sz="0" w:space="0" w:color="auto"/>
      </w:divBdr>
    </w:div>
    <w:div w:id="206078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8</Pages>
  <Words>988</Words>
  <Characters>5634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2020-04-08T17:21:00Z</dcterms:created>
  <dcterms:modified xsi:type="dcterms:W3CDTF">2020-04-12T00:47:00Z</dcterms:modified>
</cp:coreProperties>
</file>